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E67" w:rsidRPr="00483612" w:rsidRDefault="00483612" w:rsidP="00483612">
      <w:pPr>
        <w:spacing w:line="234" w:lineRule="auto"/>
        <w:ind w:right="-239"/>
        <w:jc w:val="center"/>
        <w:rPr>
          <w:b/>
          <w:sz w:val="28"/>
          <w:szCs w:val="28"/>
        </w:rPr>
      </w:pPr>
      <w:r w:rsidRPr="00483612">
        <w:rPr>
          <w:rFonts w:eastAsia="Times New Roman"/>
          <w:b/>
          <w:bCs/>
          <w:sz w:val="28"/>
          <w:szCs w:val="28"/>
        </w:rPr>
        <w:t>Аннотация к рабочей программе профессионального модуля</w:t>
      </w:r>
    </w:p>
    <w:p w:rsidR="00754E67" w:rsidRPr="00483612" w:rsidRDefault="00754E67" w:rsidP="00483612">
      <w:pPr>
        <w:spacing w:line="15" w:lineRule="exact"/>
        <w:jc w:val="center"/>
        <w:rPr>
          <w:b/>
          <w:sz w:val="28"/>
          <w:szCs w:val="28"/>
        </w:rPr>
      </w:pPr>
    </w:p>
    <w:p w:rsidR="0074674F" w:rsidRDefault="00483612" w:rsidP="0074674F">
      <w:pPr>
        <w:spacing w:line="241" w:lineRule="auto"/>
        <w:ind w:left="1860" w:right="1380" w:hanging="412"/>
        <w:jc w:val="center"/>
        <w:rPr>
          <w:rFonts w:eastAsia="Times New Roman"/>
          <w:b/>
          <w:bCs/>
          <w:sz w:val="28"/>
          <w:szCs w:val="28"/>
        </w:rPr>
      </w:pPr>
      <w:r w:rsidRPr="00483612">
        <w:rPr>
          <w:rFonts w:eastAsia="Times New Roman"/>
          <w:b/>
          <w:bCs/>
          <w:sz w:val="28"/>
          <w:szCs w:val="28"/>
        </w:rPr>
        <w:t>ПМ 05. «Изготовление челюстно - лицевых аппаратов»</w:t>
      </w:r>
    </w:p>
    <w:p w:rsidR="0074674F" w:rsidRPr="004951CE" w:rsidRDefault="00483612" w:rsidP="0074674F">
      <w:pPr>
        <w:spacing w:line="241" w:lineRule="auto"/>
        <w:ind w:left="1860" w:right="1380" w:hanging="412"/>
        <w:jc w:val="center"/>
        <w:rPr>
          <w:rFonts w:eastAsia="Times New Roman"/>
          <w:b/>
          <w:bCs/>
          <w:sz w:val="28"/>
          <w:szCs w:val="28"/>
        </w:rPr>
      </w:pPr>
      <w:r w:rsidRPr="00483612">
        <w:rPr>
          <w:rFonts w:eastAsia="Times New Roman"/>
          <w:b/>
          <w:bCs/>
          <w:sz w:val="28"/>
          <w:szCs w:val="28"/>
        </w:rPr>
        <w:t xml:space="preserve"> </w:t>
      </w:r>
      <w:r w:rsidR="0074674F" w:rsidRPr="004951CE">
        <w:rPr>
          <w:rFonts w:eastAsia="Times New Roman"/>
          <w:b/>
          <w:bCs/>
          <w:sz w:val="28"/>
          <w:szCs w:val="28"/>
        </w:rPr>
        <w:t>Специальность 31.02.05 Стоматология ортопедическая</w:t>
      </w:r>
    </w:p>
    <w:p w:rsidR="0074674F" w:rsidRDefault="0074674F" w:rsidP="0074674F">
      <w:pPr>
        <w:spacing w:line="342" w:lineRule="exact"/>
        <w:rPr>
          <w:sz w:val="24"/>
          <w:szCs w:val="24"/>
        </w:rPr>
      </w:pPr>
    </w:p>
    <w:p w:rsidR="0074674F" w:rsidRPr="009F3F88" w:rsidRDefault="0074674F" w:rsidP="0074674F">
      <w:pPr>
        <w:ind w:right="141" w:firstLine="708"/>
        <w:jc w:val="both"/>
        <w:rPr>
          <w:rFonts w:eastAsiaTheme="minorHAnsi"/>
          <w:b/>
          <w:sz w:val="28"/>
          <w:szCs w:val="28"/>
          <w:lang w:eastAsia="en-US"/>
        </w:rPr>
      </w:pPr>
      <w:r w:rsidRPr="009F3F88">
        <w:rPr>
          <w:rFonts w:eastAsiaTheme="minorHAnsi"/>
          <w:sz w:val="28"/>
          <w:szCs w:val="28"/>
          <w:lang w:eastAsia="en-US"/>
        </w:rPr>
        <w:t>Рабочая программа производственной практики разраб</w:t>
      </w:r>
      <w:r>
        <w:rPr>
          <w:rFonts w:eastAsiaTheme="minorHAnsi"/>
          <w:sz w:val="28"/>
          <w:szCs w:val="28"/>
          <w:lang w:eastAsia="en-US"/>
        </w:rPr>
        <w:t>отана на основе программы ПМ. 05</w:t>
      </w:r>
      <w:r w:rsidRPr="009F3F88">
        <w:rPr>
          <w:rFonts w:eastAsiaTheme="minorHAnsi"/>
          <w:sz w:val="28"/>
          <w:szCs w:val="28"/>
          <w:lang w:eastAsia="en-US"/>
        </w:rPr>
        <w:t xml:space="preserve"> «</w:t>
      </w:r>
      <w:r w:rsidRPr="0074674F">
        <w:rPr>
          <w:rFonts w:eastAsia="Times New Roman"/>
          <w:bCs/>
          <w:sz w:val="28"/>
          <w:szCs w:val="28"/>
        </w:rPr>
        <w:t>Изготовление челюстно - лицевых аппаратов</w:t>
      </w:r>
      <w:r w:rsidRPr="009F3F88">
        <w:rPr>
          <w:rFonts w:eastAsiaTheme="minorHAnsi"/>
          <w:sz w:val="28"/>
          <w:szCs w:val="28"/>
          <w:lang w:eastAsia="en-US"/>
        </w:rPr>
        <w:t xml:space="preserve">» для специальности среднего </w:t>
      </w:r>
      <w:r>
        <w:rPr>
          <w:rFonts w:eastAsiaTheme="minorHAnsi"/>
          <w:sz w:val="28"/>
          <w:szCs w:val="28"/>
          <w:lang w:eastAsia="en-US"/>
        </w:rPr>
        <w:t>профессионального образования 31.02.05</w:t>
      </w:r>
      <w:r w:rsidRPr="009F3F88">
        <w:rPr>
          <w:rFonts w:eastAsiaTheme="minorHAnsi"/>
          <w:sz w:val="28"/>
          <w:szCs w:val="28"/>
          <w:lang w:eastAsia="en-US"/>
        </w:rPr>
        <w:t xml:space="preserve"> «Стоматология</w:t>
      </w:r>
      <w:r>
        <w:rPr>
          <w:rFonts w:eastAsiaTheme="minorHAnsi"/>
          <w:sz w:val="28"/>
          <w:szCs w:val="28"/>
          <w:lang w:eastAsia="en-US"/>
        </w:rPr>
        <w:t xml:space="preserve"> ортопедическая</w:t>
      </w:r>
      <w:r w:rsidRPr="009F3F88">
        <w:rPr>
          <w:rFonts w:eastAsiaTheme="minorHAnsi"/>
          <w:sz w:val="28"/>
          <w:szCs w:val="28"/>
          <w:lang w:eastAsia="en-US"/>
        </w:rPr>
        <w:t xml:space="preserve">». </w:t>
      </w:r>
      <w:proofErr w:type="gramStart"/>
      <w:r w:rsidRPr="009F3F88">
        <w:rPr>
          <w:rFonts w:eastAsiaTheme="minorHAnsi"/>
          <w:sz w:val="28"/>
          <w:szCs w:val="28"/>
          <w:lang w:eastAsia="en-US"/>
        </w:rPr>
        <w:t>Содержание программы производственной практики реализуется в процессе освоения обучающимися программы подготовки специалистов среднего звена, разработанной в соответствии с требованиями ФГОС СПО по специальности</w:t>
      </w:r>
      <w:r>
        <w:rPr>
          <w:rFonts w:eastAsiaTheme="minorHAnsi"/>
          <w:sz w:val="28"/>
          <w:szCs w:val="28"/>
          <w:lang w:eastAsia="en-US"/>
        </w:rPr>
        <w:t xml:space="preserve"> 31</w:t>
      </w:r>
      <w:r w:rsidRPr="009F3F88">
        <w:rPr>
          <w:rFonts w:eastAsiaTheme="minorHAnsi"/>
          <w:sz w:val="28"/>
          <w:szCs w:val="28"/>
          <w:lang w:eastAsia="en-US"/>
        </w:rPr>
        <w:t>.02</w:t>
      </w:r>
      <w:r>
        <w:rPr>
          <w:rFonts w:eastAsiaTheme="minorHAnsi"/>
          <w:sz w:val="28"/>
          <w:szCs w:val="28"/>
          <w:lang w:eastAsia="en-US"/>
        </w:rPr>
        <w:t>.05</w:t>
      </w:r>
      <w:r w:rsidRPr="009F3F88">
        <w:rPr>
          <w:rFonts w:eastAsiaTheme="minorHAnsi"/>
          <w:sz w:val="28"/>
          <w:szCs w:val="28"/>
          <w:lang w:eastAsia="en-US"/>
        </w:rPr>
        <w:t xml:space="preserve"> Стоматология </w:t>
      </w:r>
      <w:r>
        <w:rPr>
          <w:rFonts w:eastAsiaTheme="minorHAnsi"/>
          <w:sz w:val="28"/>
          <w:szCs w:val="28"/>
          <w:lang w:eastAsia="en-US"/>
        </w:rPr>
        <w:t>ортопедическая.</w:t>
      </w:r>
      <w:proofErr w:type="gramEnd"/>
    </w:p>
    <w:p w:rsidR="0074674F" w:rsidRPr="009F3F88" w:rsidRDefault="0074674F" w:rsidP="0074674F">
      <w:pPr>
        <w:ind w:right="141"/>
        <w:jc w:val="both"/>
        <w:rPr>
          <w:rFonts w:eastAsiaTheme="minorHAnsi"/>
          <w:sz w:val="28"/>
          <w:szCs w:val="28"/>
          <w:lang w:eastAsia="en-US"/>
        </w:rPr>
      </w:pPr>
      <w:r w:rsidRPr="009F3F88">
        <w:rPr>
          <w:rFonts w:eastAsiaTheme="minorHAnsi"/>
          <w:sz w:val="28"/>
          <w:szCs w:val="28"/>
          <w:lang w:eastAsia="en-US"/>
        </w:rPr>
        <w:t>Рабочая программа производственной практики составлена для студентов очной формы обучения.</w:t>
      </w:r>
    </w:p>
    <w:p w:rsidR="0074674F" w:rsidRPr="00195FFE" w:rsidRDefault="0074674F" w:rsidP="0074674F">
      <w:pPr>
        <w:ind w:right="141"/>
        <w:jc w:val="both"/>
        <w:rPr>
          <w:rFonts w:eastAsia="Times New Roman"/>
          <w:sz w:val="28"/>
          <w:szCs w:val="28"/>
        </w:rPr>
      </w:pPr>
      <w:r w:rsidRPr="009F3F88">
        <w:rPr>
          <w:rFonts w:eastAsiaTheme="minorHAnsi"/>
          <w:sz w:val="28"/>
          <w:szCs w:val="28"/>
          <w:lang w:eastAsia="en-US"/>
        </w:rPr>
        <w:t xml:space="preserve"> </w:t>
      </w:r>
      <w:r w:rsidRPr="009F3F88">
        <w:rPr>
          <w:rFonts w:eastAsiaTheme="minorHAnsi"/>
          <w:sz w:val="28"/>
          <w:szCs w:val="28"/>
          <w:lang w:eastAsia="en-US"/>
        </w:rPr>
        <w:tab/>
        <w:t xml:space="preserve">Рабочая программа производственной </w:t>
      </w:r>
      <w:proofErr w:type="gramStart"/>
      <w:r w:rsidRPr="009F3F88">
        <w:rPr>
          <w:rFonts w:eastAsiaTheme="minorHAnsi"/>
          <w:sz w:val="28"/>
          <w:szCs w:val="28"/>
          <w:lang w:eastAsia="en-US"/>
        </w:rPr>
        <w:t>практики является разделом программы подготовки специалистов среднего звена</w:t>
      </w:r>
      <w:proofErr w:type="gramEnd"/>
      <w:r w:rsidRPr="009F3F88">
        <w:rPr>
          <w:rFonts w:eastAsiaTheme="minorHAnsi"/>
          <w:sz w:val="28"/>
          <w:szCs w:val="28"/>
          <w:lang w:eastAsia="en-US"/>
        </w:rPr>
        <w:t xml:space="preserve"> ГАПОУ  «Республиканский базовый медицинский колледж им. </w:t>
      </w:r>
      <w:proofErr w:type="spellStart"/>
      <w:r w:rsidRPr="009F3F88">
        <w:rPr>
          <w:rFonts w:eastAsiaTheme="minorHAnsi"/>
          <w:sz w:val="28"/>
          <w:szCs w:val="28"/>
          <w:lang w:eastAsia="en-US"/>
        </w:rPr>
        <w:t>Э.Р.Раднаева</w:t>
      </w:r>
      <w:proofErr w:type="spellEnd"/>
      <w:r w:rsidRPr="009F3F88">
        <w:rPr>
          <w:rFonts w:eastAsiaTheme="minorHAnsi"/>
          <w:sz w:val="28"/>
          <w:szCs w:val="28"/>
          <w:lang w:eastAsia="en-US"/>
        </w:rPr>
        <w:t xml:space="preserve">» по специальности СПО </w:t>
      </w:r>
      <w:r>
        <w:rPr>
          <w:rFonts w:eastAsia="Times New Roman"/>
          <w:sz w:val="28"/>
          <w:szCs w:val="28"/>
        </w:rPr>
        <w:t>31.02.05</w:t>
      </w:r>
      <w:r w:rsidRPr="009F3F88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Стоматология ортопедическая в части освоения основного вида профессиональной деятельности (ВПД): «</w:t>
      </w:r>
      <w:r w:rsidRPr="0074674F">
        <w:rPr>
          <w:rFonts w:eastAsia="Times New Roman"/>
          <w:bCs/>
          <w:sz w:val="28"/>
          <w:szCs w:val="28"/>
        </w:rPr>
        <w:t>Изготовление челюстно - лицевых аппаратов</w:t>
      </w:r>
      <w:r>
        <w:rPr>
          <w:rFonts w:eastAsia="Times New Roman"/>
          <w:sz w:val="28"/>
          <w:szCs w:val="28"/>
        </w:rPr>
        <w:t>»</w:t>
      </w:r>
      <w:r w:rsidRPr="004951CE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 соответствующих профессиональных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компетенций (ПК):</w:t>
      </w:r>
      <w:r w:rsidRPr="005872AC">
        <w:rPr>
          <w:rFonts w:eastAsia="Times New Roman"/>
          <w:sz w:val="24"/>
          <w:szCs w:val="24"/>
        </w:rPr>
        <w:t xml:space="preserve"> </w:t>
      </w:r>
    </w:p>
    <w:p w:rsidR="00754E67" w:rsidRDefault="00754E67">
      <w:pPr>
        <w:spacing w:line="22" w:lineRule="exact"/>
        <w:rPr>
          <w:sz w:val="24"/>
          <w:szCs w:val="24"/>
        </w:rPr>
      </w:pPr>
    </w:p>
    <w:p w:rsidR="0074674F" w:rsidRPr="0074674F" w:rsidRDefault="0074674F" w:rsidP="0074674F">
      <w:pPr>
        <w:tabs>
          <w:tab w:val="left" w:pos="980"/>
        </w:tabs>
        <w:spacing w:line="234" w:lineRule="auto"/>
        <w:jc w:val="both"/>
        <w:rPr>
          <w:rFonts w:eastAsia="Times New Roman"/>
          <w:sz w:val="28"/>
          <w:szCs w:val="28"/>
        </w:rPr>
      </w:pPr>
      <w:r w:rsidRPr="0074674F">
        <w:rPr>
          <w:rFonts w:eastAsia="Times New Roman"/>
          <w:sz w:val="28"/>
          <w:szCs w:val="28"/>
        </w:rPr>
        <w:t>ПК 5.1. Изготавливать основные виды</w:t>
      </w:r>
      <w:r>
        <w:rPr>
          <w:rFonts w:eastAsia="Times New Roman"/>
          <w:sz w:val="28"/>
          <w:szCs w:val="28"/>
        </w:rPr>
        <w:t xml:space="preserve"> челюстно-лицевых аппаратов при </w:t>
      </w:r>
      <w:r w:rsidRPr="0074674F">
        <w:rPr>
          <w:rFonts w:eastAsia="Times New Roman"/>
          <w:sz w:val="28"/>
          <w:szCs w:val="28"/>
        </w:rPr>
        <w:t xml:space="preserve">дефектах челюстно-лицевой области. </w:t>
      </w:r>
    </w:p>
    <w:p w:rsidR="0074674F" w:rsidRDefault="0074674F" w:rsidP="0074674F">
      <w:pPr>
        <w:tabs>
          <w:tab w:val="left" w:pos="980"/>
        </w:tabs>
        <w:spacing w:line="234" w:lineRule="auto"/>
        <w:rPr>
          <w:rFonts w:eastAsia="Times New Roman"/>
          <w:sz w:val="28"/>
          <w:szCs w:val="28"/>
        </w:rPr>
      </w:pPr>
      <w:r w:rsidRPr="0074674F">
        <w:rPr>
          <w:rFonts w:eastAsia="Times New Roman"/>
          <w:sz w:val="28"/>
          <w:szCs w:val="28"/>
        </w:rPr>
        <w:t>ПК 5.2. Изготавливать лечебно-профилактические челюстно-лицевые аппараты (шины).</w:t>
      </w:r>
      <w:r>
        <w:rPr>
          <w:rFonts w:eastAsia="Times New Roman"/>
          <w:sz w:val="28"/>
          <w:szCs w:val="28"/>
        </w:rPr>
        <w:t xml:space="preserve"> </w:t>
      </w:r>
    </w:p>
    <w:p w:rsidR="0074674F" w:rsidRPr="0074674F" w:rsidRDefault="0074674F" w:rsidP="0074674F">
      <w:pPr>
        <w:widowControl w:val="0"/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4674F">
        <w:rPr>
          <w:rFonts w:eastAsiaTheme="minorHAnsi"/>
          <w:sz w:val="28"/>
          <w:szCs w:val="28"/>
          <w:lang w:eastAsia="en-US"/>
        </w:rPr>
        <w:t xml:space="preserve">В результате изучения профессионального модуля </w:t>
      </w:r>
      <w:proofErr w:type="gramStart"/>
      <w:r w:rsidRPr="0074674F">
        <w:rPr>
          <w:rFonts w:eastAsiaTheme="minorHAnsi"/>
          <w:sz w:val="28"/>
          <w:szCs w:val="28"/>
          <w:lang w:eastAsia="en-US"/>
        </w:rPr>
        <w:t>обучающийся</w:t>
      </w:r>
      <w:proofErr w:type="gramEnd"/>
      <w:r w:rsidRPr="0074674F">
        <w:rPr>
          <w:rFonts w:eastAsiaTheme="minorHAnsi"/>
          <w:sz w:val="28"/>
          <w:szCs w:val="28"/>
          <w:lang w:eastAsia="en-US"/>
        </w:rPr>
        <w:t xml:space="preserve"> должен:</w:t>
      </w:r>
    </w:p>
    <w:p w:rsidR="0074674F" w:rsidRPr="0074674F" w:rsidRDefault="0074674F" w:rsidP="0074674F">
      <w:pPr>
        <w:widowControl w:val="0"/>
        <w:autoSpaceDE w:val="0"/>
        <w:autoSpaceDN w:val="0"/>
        <w:adjustRightInd w:val="0"/>
        <w:rPr>
          <w:rFonts w:eastAsiaTheme="minorHAnsi"/>
          <w:b/>
          <w:sz w:val="28"/>
          <w:szCs w:val="28"/>
          <w:lang w:eastAsia="en-US"/>
        </w:rPr>
      </w:pPr>
      <w:r w:rsidRPr="0074674F">
        <w:rPr>
          <w:rFonts w:eastAsiaTheme="minorHAnsi"/>
          <w:b/>
          <w:sz w:val="28"/>
          <w:szCs w:val="28"/>
          <w:lang w:eastAsia="en-US"/>
        </w:rPr>
        <w:t>уметь:</w:t>
      </w:r>
    </w:p>
    <w:p w:rsidR="0074674F" w:rsidRPr="0074674F" w:rsidRDefault="0074674F" w:rsidP="0074674F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4674F">
        <w:rPr>
          <w:rFonts w:eastAsiaTheme="minorHAnsi"/>
          <w:sz w:val="28"/>
          <w:szCs w:val="28"/>
          <w:lang w:eastAsia="en-US"/>
        </w:rPr>
        <w:t>изготовить основные виды челюстно-лицевых аппаратов;</w:t>
      </w:r>
    </w:p>
    <w:p w:rsidR="0074674F" w:rsidRPr="0074674F" w:rsidRDefault="0074674F" w:rsidP="0074674F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4674F">
        <w:rPr>
          <w:rFonts w:eastAsiaTheme="minorHAnsi"/>
          <w:sz w:val="28"/>
          <w:szCs w:val="28"/>
          <w:lang w:eastAsia="en-US"/>
        </w:rPr>
        <w:t>изготавливать лечебно-профилактические челюстно-лицевые аппараты (шины);</w:t>
      </w:r>
    </w:p>
    <w:p w:rsidR="0074674F" w:rsidRPr="0074674F" w:rsidRDefault="0074674F" w:rsidP="0074674F">
      <w:pPr>
        <w:widowControl w:val="0"/>
        <w:autoSpaceDE w:val="0"/>
        <w:autoSpaceDN w:val="0"/>
        <w:adjustRightInd w:val="0"/>
        <w:jc w:val="both"/>
        <w:rPr>
          <w:rFonts w:eastAsiaTheme="minorHAnsi"/>
          <w:b/>
          <w:sz w:val="28"/>
          <w:szCs w:val="28"/>
          <w:lang w:eastAsia="en-US"/>
        </w:rPr>
      </w:pPr>
      <w:r w:rsidRPr="0074674F">
        <w:rPr>
          <w:rFonts w:eastAsiaTheme="minorHAnsi"/>
          <w:b/>
          <w:sz w:val="28"/>
          <w:szCs w:val="28"/>
          <w:lang w:eastAsia="en-US"/>
        </w:rPr>
        <w:t>знать:</w:t>
      </w:r>
    </w:p>
    <w:p w:rsidR="0074674F" w:rsidRPr="0074674F" w:rsidRDefault="0074674F" w:rsidP="0074674F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4674F">
        <w:rPr>
          <w:rFonts w:eastAsiaTheme="minorHAnsi"/>
          <w:sz w:val="28"/>
          <w:szCs w:val="28"/>
          <w:lang w:eastAsia="en-US"/>
        </w:rPr>
        <w:t>цели и задачи челюстно-лицевой ортопедии;</w:t>
      </w:r>
    </w:p>
    <w:p w:rsidR="0074674F" w:rsidRPr="0074674F" w:rsidRDefault="0074674F" w:rsidP="0074674F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4674F">
        <w:rPr>
          <w:rFonts w:eastAsiaTheme="minorHAnsi"/>
          <w:sz w:val="28"/>
          <w:szCs w:val="28"/>
          <w:lang w:eastAsia="en-US"/>
        </w:rPr>
        <w:t>историю развития челюстно-лицевой ортопедии;</w:t>
      </w:r>
    </w:p>
    <w:p w:rsidR="0074674F" w:rsidRPr="0074674F" w:rsidRDefault="0074674F" w:rsidP="0074674F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4674F">
        <w:rPr>
          <w:rFonts w:eastAsiaTheme="minorHAnsi"/>
          <w:sz w:val="28"/>
          <w:szCs w:val="28"/>
          <w:lang w:eastAsia="en-US"/>
        </w:rPr>
        <w:t>связь челюстно-лицевой ортопедии с другими науками и дисциплинами;</w:t>
      </w:r>
    </w:p>
    <w:p w:rsidR="0074674F" w:rsidRPr="0074674F" w:rsidRDefault="0074674F" w:rsidP="0074674F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4674F">
        <w:rPr>
          <w:rFonts w:eastAsiaTheme="minorHAnsi"/>
          <w:sz w:val="28"/>
          <w:szCs w:val="28"/>
          <w:lang w:eastAsia="en-US"/>
        </w:rPr>
        <w:t>классификацию челюстно-лицевых аппаратов;</w:t>
      </w:r>
    </w:p>
    <w:p w:rsidR="0074674F" w:rsidRPr="0074674F" w:rsidRDefault="0074674F" w:rsidP="0074674F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4674F">
        <w:rPr>
          <w:rFonts w:eastAsiaTheme="minorHAnsi"/>
          <w:sz w:val="28"/>
          <w:szCs w:val="28"/>
          <w:lang w:eastAsia="en-US"/>
        </w:rPr>
        <w:t>определение травмы, повреждения, их классификацию;</w:t>
      </w:r>
    </w:p>
    <w:p w:rsidR="0074674F" w:rsidRPr="0074674F" w:rsidRDefault="0074674F" w:rsidP="0074674F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4674F">
        <w:rPr>
          <w:rFonts w:eastAsiaTheme="minorHAnsi"/>
          <w:sz w:val="28"/>
          <w:szCs w:val="28"/>
          <w:lang w:eastAsia="en-US"/>
        </w:rPr>
        <w:t>огнестрельные повреждения челюстно-лицевой области, их особенности;</w:t>
      </w:r>
    </w:p>
    <w:p w:rsidR="0074674F" w:rsidRPr="0074674F" w:rsidRDefault="0074674F" w:rsidP="0074674F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4674F">
        <w:rPr>
          <w:rFonts w:eastAsiaTheme="minorHAnsi"/>
          <w:sz w:val="28"/>
          <w:szCs w:val="28"/>
          <w:lang w:eastAsia="en-US"/>
        </w:rPr>
        <w:t>ортопедическую помощь на этапах медицинской эвакуации;</w:t>
      </w:r>
    </w:p>
    <w:p w:rsidR="0074674F" w:rsidRPr="0074674F" w:rsidRDefault="0074674F" w:rsidP="0074674F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4674F">
        <w:rPr>
          <w:rFonts w:eastAsiaTheme="minorHAnsi"/>
          <w:sz w:val="28"/>
          <w:szCs w:val="28"/>
          <w:lang w:eastAsia="en-US"/>
        </w:rPr>
        <w:t>неогнестрельные переломы челюстей, их классификации и механизм смещения отломков;</w:t>
      </w:r>
    </w:p>
    <w:p w:rsidR="0074674F" w:rsidRPr="0074674F" w:rsidRDefault="0074674F" w:rsidP="0074674F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4674F">
        <w:rPr>
          <w:rFonts w:eastAsiaTheme="minorHAnsi"/>
          <w:sz w:val="28"/>
          <w:szCs w:val="28"/>
          <w:lang w:eastAsia="en-US"/>
        </w:rPr>
        <w:t>особенностей ухода и питания челюстно-лицевых больных;</w:t>
      </w:r>
    </w:p>
    <w:p w:rsidR="0074674F" w:rsidRPr="0074674F" w:rsidRDefault="0074674F" w:rsidP="0074674F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4674F">
        <w:rPr>
          <w:rFonts w:eastAsiaTheme="minorHAnsi"/>
          <w:sz w:val="28"/>
          <w:szCs w:val="28"/>
          <w:lang w:eastAsia="en-US"/>
        </w:rPr>
        <w:t>методы борьбы с осложнениями на этапах медицинской эвакуации;</w:t>
      </w:r>
    </w:p>
    <w:p w:rsidR="0074674F" w:rsidRPr="0074674F" w:rsidRDefault="0074674F" w:rsidP="0074674F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4674F">
        <w:rPr>
          <w:rFonts w:eastAsiaTheme="minorHAnsi"/>
          <w:sz w:val="28"/>
          <w:szCs w:val="28"/>
          <w:lang w:eastAsia="en-US"/>
        </w:rPr>
        <w:t>принципы лечения переломов челюстей;</w:t>
      </w:r>
    </w:p>
    <w:p w:rsidR="0074674F" w:rsidRPr="0074674F" w:rsidRDefault="0074674F" w:rsidP="0074674F">
      <w:pPr>
        <w:pStyle w:val="a5"/>
        <w:numPr>
          <w:ilvl w:val="0"/>
          <w:numId w:val="4"/>
        </w:numPr>
        <w:tabs>
          <w:tab w:val="left" w:pos="980"/>
        </w:tabs>
        <w:spacing w:line="234" w:lineRule="auto"/>
        <w:jc w:val="both"/>
        <w:rPr>
          <w:rFonts w:eastAsiaTheme="minorHAnsi"/>
          <w:sz w:val="28"/>
          <w:szCs w:val="28"/>
          <w:lang w:eastAsia="en-US"/>
        </w:rPr>
      </w:pPr>
      <w:r w:rsidRPr="0074674F">
        <w:rPr>
          <w:rFonts w:eastAsiaTheme="minorHAnsi"/>
          <w:sz w:val="28"/>
          <w:szCs w:val="28"/>
          <w:lang w:eastAsia="en-US"/>
        </w:rPr>
        <w:lastRenderedPageBreak/>
        <w:t>особенности изготовления шины (каппы)</w:t>
      </w:r>
    </w:p>
    <w:p w:rsidR="006B4A37" w:rsidRPr="006B4A37" w:rsidRDefault="006B4A37" w:rsidP="006B4A37">
      <w:pPr>
        <w:ind w:left="-426" w:firstLine="426"/>
        <w:jc w:val="both"/>
        <w:rPr>
          <w:rFonts w:eastAsiaTheme="minorHAnsi"/>
          <w:sz w:val="28"/>
          <w:szCs w:val="28"/>
          <w:lang w:eastAsia="en-US"/>
        </w:rPr>
      </w:pPr>
      <w:r w:rsidRPr="006B4A37">
        <w:rPr>
          <w:rFonts w:eastAsiaTheme="minorHAnsi"/>
          <w:sz w:val="28"/>
          <w:szCs w:val="28"/>
          <w:lang w:eastAsia="en-US"/>
        </w:rPr>
        <w:t>Результатом освоения рабочей программы производственной практики является овладение обучающимися видом деятельности Медицинская и медико-социальная помощь женщине, новорожденному и семье при физиологическом течении беременности, родов и в послеродовом периоде необходимого для последующего освоения профессиональных (ПК) и общих (</w:t>
      </w:r>
      <w:proofErr w:type="gramStart"/>
      <w:r w:rsidRPr="006B4A37">
        <w:rPr>
          <w:rFonts w:eastAsiaTheme="minorHAnsi"/>
          <w:sz w:val="28"/>
          <w:szCs w:val="28"/>
          <w:lang w:eastAsia="en-US"/>
        </w:rPr>
        <w:t>ОК</w:t>
      </w:r>
      <w:proofErr w:type="gramEnd"/>
      <w:r w:rsidRPr="006B4A37">
        <w:rPr>
          <w:rFonts w:eastAsiaTheme="minorHAnsi"/>
          <w:sz w:val="28"/>
          <w:szCs w:val="28"/>
          <w:lang w:eastAsia="en-US"/>
        </w:rPr>
        <w:t>) компетенций по специальности:</w:t>
      </w:r>
    </w:p>
    <w:p w:rsidR="006B4A37" w:rsidRPr="006B4A37" w:rsidRDefault="006B4A37" w:rsidP="006B4A37">
      <w:pPr>
        <w:ind w:left="-426" w:firstLine="426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6B4A37">
        <w:rPr>
          <w:rFonts w:eastAsiaTheme="minorHAnsi"/>
          <w:sz w:val="28"/>
          <w:szCs w:val="28"/>
          <w:lang w:eastAsia="en-US"/>
        </w:rPr>
        <w:t>ОК</w:t>
      </w:r>
      <w:proofErr w:type="gramEnd"/>
      <w:r w:rsidRPr="006B4A37">
        <w:rPr>
          <w:rFonts w:eastAsiaTheme="minorHAnsi"/>
          <w:sz w:val="28"/>
          <w:szCs w:val="28"/>
          <w:lang w:eastAsia="en-US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6B4A37" w:rsidRPr="006B4A37" w:rsidRDefault="006B4A37" w:rsidP="006B4A37">
      <w:pPr>
        <w:ind w:left="-426" w:firstLine="426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6B4A37">
        <w:rPr>
          <w:rFonts w:eastAsiaTheme="minorHAnsi"/>
          <w:sz w:val="28"/>
          <w:szCs w:val="28"/>
          <w:lang w:eastAsia="en-US"/>
        </w:rPr>
        <w:t>ОК</w:t>
      </w:r>
      <w:proofErr w:type="gramEnd"/>
      <w:r w:rsidRPr="006B4A37">
        <w:rPr>
          <w:rFonts w:eastAsiaTheme="minorHAnsi"/>
          <w:sz w:val="28"/>
          <w:szCs w:val="28"/>
          <w:lang w:eastAsia="en-US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6B4A37" w:rsidRPr="006B4A37" w:rsidRDefault="006B4A37" w:rsidP="006B4A37">
      <w:pPr>
        <w:ind w:left="-426" w:firstLine="426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6B4A37">
        <w:rPr>
          <w:rFonts w:eastAsiaTheme="minorHAnsi"/>
          <w:sz w:val="28"/>
          <w:szCs w:val="28"/>
          <w:lang w:eastAsia="en-US"/>
        </w:rPr>
        <w:t>ОК</w:t>
      </w:r>
      <w:proofErr w:type="gramEnd"/>
      <w:r w:rsidRPr="006B4A37">
        <w:rPr>
          <w:rFonts w:eastAsiaTheme="minorHAnsi"/>
          <w:sz w:val="28"/>
          <w:szCs w:val="28"/>
          <w:lang w:eastAsia="en-US"/>
        </w:rPr>
        <w:t xml:space="preserve"> 3. Принимать решения в стандартных и нестандартных ситуациях и нести за них ответственность.</w:t>
      </w:r>
    </w:p>
    <w:p w:rsidR="006B4A37" w:rsidRPr="006B4A37" w:rsidRDefault="006B4A37" w:rsidP="006B4A37">
      <w:pPr>
        <w:ind w:left="-426" w:firstLine="426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6B4A37">
        <w:rPr>
          <w:rFonts w:eastAsiaTheme="minorHAnsi"/>
          <w:sz w:val="28"/>
          <w:szCs w:val="28"/>
          <w:lang w:eastAsia="en-US"/>
        </w:rPr>
        <w:t>ОК</w:t>
      </w:r>
      <w:proofErr w:type="gramEnd"/>
      <w:r w:rsidRPr="006B4A37">
        <w:rPr>
          <w:rFonts w:eastAsiaTheme="minorHAnsi"/>
          <w:sz w:val="28"/>
          <w:szCs w:val="28"/>
          <w:lang w:eastAsia="en-US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6B4A37" w:rsidRPr="006B4A37" w:rsidRDefault="006B4A37" w:rsidP="006B4A37">
      <w:pPr>
        <w:ind w:left="-426" w:firstLine="426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6B4A37">
        <w:rPr>
          <w:rFonts w:eastAsiaTheme="minorHAnsi"/>
          <w:sz w:val="28"/>
          <w:szCs w:val="28"/>
          <w:lang w:eastAsia="en-US"/>
        </w:rPr>
        <w:t>ОК</w:t>
      </w:r>
      <w:proofErr w:type="gramEnd"/>
      <w:r w:rsidRPr="006B4A37">
        <w:rPr>
          <w:rFonts w:eastAsiaTheme="minorHAnsi"/>
          <w:sz w:val="28"/>
          <w:szCs w:val="28"/>
          <w:lang w:eastAsia="en-US"/>
        </w:rPr>
        <w:t xml:space="preserve"> 5. Использовать информационно-коммуникационные технологии в профессиональной деятельности.</w:t>
      </w:r>
    </w:p>
    <w:p w:rsidR="006B4A37" w:rsidRPr="006B4A37" w:rsidRDefault="006B4A37" w:rsidP="006B4A37">
      <w:pPr>
        <w:ind w:left="-426" w:firstLine="426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6B4A37">
        <w:rPr>
          <w:rFonts w:eastAsiaTheme="minorHAnsi"/>
          <w:sz w:val="28"/>
          <w:szCs w:val="28"/>
          <w:lang w:eastAsia="en-US"/>
        </w:rPr>
        <w:t>ОК</w:t>
      </w:r>
      <w:proofErr w:type="gramEnd"/>
      <w:r w:rsidRPr="006B4A37">
        <w:rPr>
          <w:rFonts w:eastAsiaTheme="minorHAnsi"/>
          <w:sz w:val="28"/>
          <w:szCs w:val="28"/>
          <w:lang w:eastAsia="en-US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6B4A37" w:rsidRPr="006B4A37" w:rsidRDefault="006B4A37" w:rsidP="006B4A37">
      <w:pPr>
        <w:ind w:left="-426" w:firstLine="426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6B4A37">
        <w:rPr>
          <w:rFonts w:eastAsiaTheme="minorHAnsi"/>
          <w:sz w:val="28"/>
          <w:szCs w:val="28"/>
          <w:lang w:eastAsia="en-US"/>
        </w:rPr>
        <w:t>ОК</w:t>
      </w:r>
      <w:proofErr w:type="gramEnd"/>
      <w:r w:rsidRPr="006B4A37">
        <w:rPr>
          <w:rFonts w:eastAsiaTheme="minorHAnsi"/>
          <w:sz w:val="28"/>
          <w:szCs w:val="28"/>
          <w:lang w:eastAsia="en-US"/>
        </w:rPr>
        <w:t xml:space="preserve"> 7. Брать на себя ответственность за работу членов команды (подчиненных), за результат выполнения заданий.</w:t>
      </w:r>
    </w:p>
    <w:p w:rsidR="006B4A37" w:rsidRPr="006B4A37" w:rsidRDefault="006B4A37" w:rsidP="006B4A37">
      <w:pPr>
        <w:ind w:left="-426" w:firstLine="426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6B4A37">
        <w:rPr>
          <w:rFonts w:eastAsiaTheme="minorHAnsi"/>
          <w:sz w:val="28"/>
          <w:szCs w:val="28"/>
          <w:lang w:eastAsia="en-US"/>
        </w:rPr>
        <w:t>ОК</w:t>
      </w:r>
      <w:proofErr w:type="gramEnd"/>
      <w:r w:rsidRPr="006B4A37">
        <w:rPr>
          <w:rFonts w:eastAsiaTheme="minorHAnsi"/>
          <w:sz w:val="28"/>
          <w:szCs w:val="28"/>
          <w:lang w:eastAsia="en-US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6B4A37" w:rsidRPr="006B4A37" w:rsidRDefault="006B4A37" w:rsidP="006B4A37">
      <w:pPr>
        <w:ind w:left="-426" w:firstLine="426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6B4A37">
        <w:rPr>
          <w:rFonts w:eastAsiaTheme="minorHAnsi"/>
          <w:sz w:val="28"/>
          <w:szCs w:val="28"/>
          <w:lang w:eastAsia="en-US"/>
        </w:rPr>
        <w:t>ОК</w:t>
      </w:r>
      <w:proofErr w:type="gramEnd"/>
      <w:r w:rsidRPr="006B4A37">
        <w:rPr>
          <w:rFonts w:eastAsiaTheme="minorHAnsi"/>
          <w:sz w:val="28"/>
          <w:szCs w:val="28"/>
          <w:lang w:eastAsia="en-US"/>
        </w:rPr>
        <w:t xml:space="preserve"> 9. Ориентироваться в условиях частой смены технологий в профессиональной деятельности.</w:t>
      </w:r>
    </w:p>
    <w:p w:rsidR="006B4A37" w:rsidRPr="006B4A37" w:rsidRDefault="006B4A37" w:rsidP="006B4A37">
      <w:pPr>
        <w:ind w:left="-426" w:firstLine="426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6B4A37">
        <w:rPr>
          <w:rFonts w:eastAsiaTheme="minorHAnsi"/>
          <w:sz w:val="28"/>
          <w:szCs w:val="28"/>
          <w:lang w:eastAsia="en-US"/>
        </w:rPr>
        <w:t>ОК</w:t>
      </w:r>
      <w:proofErr w:type="gramEnd"/>
      <w:r w:rsidRPr="006B4A37">
        <w:rPr>
          <w:rFonts w:eastAsiaTheme="minorHAnsi"/>
          <w:sz w:val="28"/>
          <w:szCs w:val="28"/>
          <w:lang w:eastAsia="en-US"/>
        </w:rPr>
        <w:t xml:space="preserve"> 10. 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:rsidR="006B4A37" w:rsidRPr="006B4A37" w:rsidRDefault="006B4A37" w:rsidP="006B4A37">
      <w:pPr>
        <w:ind w:left="-426" w:firstLine="426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6B4A37">
        <w:rPr>
          <w:rFonts w:eastAsiaTheme="minorHAnsi"/>
          <w:sz w:val="28"/>
          <w:szCs w:val="28"/>
          <w:lang w:eastAsia="en-US"/>
        </w:rPr>
        <w:t>ОК</w:t>
      </w:r>
      <w:proofErr w:type="gramEnd"/>
      <w:r w:rsidRPr="006B4A37">
        <w:rPr>
          <w:rFonts w:eastAsiaTheme="minorHAnsi"/>
          <w:sz w:val="28"/>
          <w:szCs w:val="28"/>
          <w:lang w:eastAsia="en-US"/>
        </w:rPr>
        <w:t xml:space="preserve"> 11. Быть готовым брать на себя нравственные обязательства по отношению к природе, обществу и человеку.</w:t>
      </w:r>
    </w:p>
    <w:p w:rsidR="006B4A37" w:rsidRPr="006B4A37" w:rsidRDefault="006B4A37" w:rsidP="006B4A37">
      <w:pPr>
        <w:ind w:left="-426" w:firstLine="426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6B4A37">
        <w:rPr>
          <w:rFonts w:eastAsiaTheme="minorHAnsi"/>
          <w:sz w:val="28"/>
          <w:szCs w:val="28"/>
          <w:lang w:eastAsia="en-US"/>
        </w:rPr>
        <w:t>ОК</w:t>
      </w:r>
      <w:proofErr w:type="gramEnd"/>
      <w:r w:rsidRPr="006B4A37">
        <w:rPr>
          <w:rFonts w:eastAsiaTheme="minorHAnsi"/>
          <w:sz w:val="28"/>
          <w:szCs w:val="28"/>
          <w:lang w:eastAsia="en-US"/>
        </w:rPr>
        <w:t xml:space="preserve"> 12. Оказывать первую (доврачебную) медицинскую помощь при неотложных состояниях.</w:t>
      </w:r>
    </w:p>
    <w:p w:rsidR="006B4A37" w:rsidRPr="006B4A37" w:rsidRDefault="006B4A37" w:rsidP="006B4A37">
      <w:pPr>
        <w:ind w:left="-426" w:firstLine="426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6B4A37">
        <w:rPr>
          <w:rFonts w:eastAsiaTheme="minorHAnsi"/>
          <w:sz w:val="28"/>
          <w:szCs w:val="28"/>
          <w:lang w:eastAsia="en-US"/>
        </w:rPr>
        <w:t>ОК</w:t>
      </w:r>
      <w:proofErr w:type="gramEnd"/>
      <w:r w:rsidRPr="006B4A37">
        <w:rPr>
          <w:rFonts w:eastAsiaTheme="minorHAnsi"/>
          <w:sz w:val="28"/>
          <w:szCs w:val="28"/>
          <w:lang w:eastAsia="en-US"/>
        </w:rPr>
        <w:t xml:space="preserve"> 13. Организовывать рабочее место с соблюдением требований охраны труда, производственной санитарии, инфекционной и противопожарной безопасности.</w:t>
      </w:r>
    </w:p>
    <w:p w:rsidR="006B4A37" w:rsidRPr="006B4A37" w:rsidRDefault="006B4A37" w:rsidP="006B4A37">
      <w:pPr>
        <w:ind w:left="-426" w:firstLine="426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6B4A37">
        <w:rPr>
          <w:rFonts w:eastAsiaTheme="minorHAnsi"/>
          <w:sz w:val="28"/>
          <w:szCs w:val="28"/>
          <w:lang w:eastAsia="en-US"/>
        </w:rPr>
        <w:t>ОК</w:t>
      </w:r>
      <w:proofErr w:type="gramEnd"/>
      <w:r w:rsidRPr="006B4A37">
        <w:rPr>
          <w:rFonts w:eastAsiaTheme="minorHAnsi"/>
          <w:sz w:val="28"/>
          <w:szCs w:val="28"/>
          <w:lang w:eastAsia="en-US"/>
        </w:rPr>
        <w:t xml:space="preserve"> 14. 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6B4A37" w:rsidRPr="006B4A37" w:rsidRDefault="006B4A37" w:rsidP="006B4A37">
      <w:pPr>
        <w:ind w:left="-426" w:firstLine="426"/>
        <w:jc w:val="both"/>
        <w:rPr>
          <w:rFonts w:eastAsiaTheme="minorHAnsi"/>
          <w:sz w:val="28"/>
          <w:szCs w:val="28"/>
          <w:lang w:eastAsia="en-US"/>
        </w:rPr>
      </w:pPr>
      <w:r w:rsidRPr="006B4A37">
        <w:rPr>
          <w:rFonts w:eastAsiaTheme="minorHAnsi"/>
          <w:sz w:val="28"/>
          <w:szCs w:val="28"/>
          <w:lang w:eastAsia="en-US"/>
        </w:rPr>
        <w:t>ПК 1.1. Изготавливать съемные пластиночные протезы при частичном отсутствии зубов.</w:t>
      </w:r>
    </w:p>
    <w:p w:rsidR="006B4A37" w:rsidRPr="006B4A37" w:rsidRDefault="006B4A37" w:rsidP="006B4A37">
      <w:pPr>
        <w:ind w:left="-426" w:firstLine="426"/>
        <w:jc w:val="both"/>
        <w:rPr>
          <w:rFonts w:eastAsiaTheme="minorHAnsi"/>
          <w:sz w:val="28"/>
          <w:szCs w:val="28"/>
          <w:lang w:eastAsia="en-US"/>
        </w:rPr>
      </w:pPr>
      <w:r w:rsidRPr="006B4A37">
        <w:rPr>
          <w:rFonts w:eastAsiaTheme="minorHAnsi"/>
          <w:sz w:val="28"/>
          <w:szCs w:val="28"/>
          <w:lang w:eastAsia="en-US"/>
        </w:rPr>
        <w:t>ПК 1.2. Изготавливать съемные пластиночные протезы при полном отсутствии зубов.</w:t>
      </w:r>
    </w:p>
    <w:p w:rsidR="006B4A37" w:rsidRPr="006B4A37" w:rsidRDefault="006B4A37" w:rsidP="006B4A37">
      <w:pPr>
        <w:ind w:left="-426" w:firstLine="426"/>
        <w:jc w:val="both"/>
        <w:rPr>
          <w:rFonts w:eastAsiaTheme="minorHAnsi"/>
          <w:sz w:val="28"/>
          <w:szCs w:val="28"/>
          <w:lang w:eastAsia="en-US"/>
        </w:rPr>
      </w:pPr>
      <w:r w:rsidRPr="006B4A37">
        <w:rPr>
          <w:rFonts w:eastAsiaTheme="minorHAnsi"/>
          <w:sz w:val="28"/>
          <w:szCs w:val="28"/>
          <w:lang w:eastAsia="en-US"/>
        </w:rPr>
        <w:t>ПК 1.3. Производить починку съемных пластиночных протезов.</w:t>
      </w:r>
    </w:p>
    <w:p w:rsidR="006B4A37" w:rsidRPr="006B4A37" w:rsidRDefault="006B4A37" w:rsidP="006B4A37">
      <w:pPr>
        <w:ind w:left="-426" w:firstLine="426"/>
        <w:jc w:val="both"/>
        <w:rPr>
          <w:rFonts w:eastAsiaTheme="minorHAnsi"/>
          <w:sz w:val="28"/>
          <w:szCs w:val="28"/>
          <w:lang w:eastAsia="en-US"/>
        </w:rPr>
      </w:pPr>
      <w:r w:rsidRPr="006B4A37">
        <w:rPr>
          <w:rFonts w:eastAsiaTheme="minorHAnsi"/>
          <w:sz w:val="28"/>
          <w:szCs w:val="28"/>
          <w:lang w:eastAsia="en-US"/>
        </w:rPr>
        <w:t xml:space="preserve">ПК 1.4. Изготавливать съемные </w:t>
      </w:r>
      <w:proofErr w:type="spellStart"/>
      <w:r w:rsidRPr="006B4A37">
        <w:rPr>
          <w:rFonts w:eastAsiaTheme="minorHAnsi"/>
          <w:sz w:val="28"/>
          <w:szCs w:val="28"/>
          <w:lang w:eastAsia="en-US"/>
        </w:rPr>
        <w:t>иммедиат</w:t>
      </w:r>
      <w:proofErr w:type="spellEnd"/>
      <w:r w:rsidRPr="006B4A37">
        <w:rPr>
          <w:rFonts w:eastAsiaTheme="minorHAnsi"/>
          <w:sz w:val="28"/>
          <w:szCs w:val="28"/>
          <w:lang w:eastAsia="en-US"/>
        </w:rPr>
        <w:t>-протезы.</w:t>
      </w:r>
    </w:p>
    <w:p w:rsidR="006B4A37" w:rsidRPr="006B4A37" w:rsidRDefault="006B4A37" w:rsidP="006B4A37">
      <w:pPr>
        <w:ind w:left="-426" w:firstLine="426"/>
        <w:jc w:val="both"/>
        <w:rPr>
          <w:rFonts w:eastAsiaTheme="minorHAnsi"/>
          <w:sz w:val="28"/>
          <w:szCs w:val="28"/>
          <w:lang w:eastAsia="en-US"/>
        </w:rPr>
      </w:pPr>
      <w:r w:rsidRPr="006B4A37">
        <w:rPr>
          <w:rFonts w:eastAsiaTheme="minorHAnsi"/>
          <w:sz w:val="28"/>
          <w:szCs w:val="28"/>
          <w:lang w:eastAsia="en-US"/>
        </w:rPr>
        <w:lastRenderedPageBreak/>
        <w:t>5.2.2. Изготовление несъемных зубных протезов.</w:t>
      </w:r>
    </w:p>
    <w:p w:rsidR="006B4A37" w:rsidRPr="006B4A37" w:rsidRDefault="006B4A37" w:rsidP="006B4A37">
      <w:pPr>
        <w:ind w:left="-426" w:firstLine="426"/>
        <w:jc w:val="both"/>
        <w:rPr>
          <w:rFonts w:eastAsiaTheme="minorHAnsi"/>
          <w:sz w:val="28"/>
          <w:szCs w:val="28"/>
          <w:lang w:eastAsia="en-US"/>
        </w:rPr>
      </w:pPr>
      <w:r w:rsidRPr="006B4A37">
        <w:rPr>
          <w:rFonts w:eastAsiaTheme="minorHAnsi"/>
          <w:sz w:val="28"/>
          <w:szCs w:val="28"/>
          <w:lang w:eastAsia="en-US"/>
        </w:rPr>
        <w:t>ПК 2.1. Изготавливать пластмассовые коронки и мостовидные протезы.</w:t>
      </w:r>
    </w:p>
    <w:p w:rsidR="006B4A37" w:rsidRPr="006B4A37" w:rsidRDefault="006B4A37" w:rsidP="006B4A37">
      <w:pPr>
        <w:ind w:left="-426" w:firstLine="426"/>
        <w:jc w:val="both"/>
        <w:rPr>
          <w:rFonts w:eastAsiaTheme="minorHAnsi"/>
          <w:sz w:val="28"/>
          <w:szCs w:val="28"/>
          <w:lang w:eastAsia="en-US"/>
        </w:rPr>
      </w:pPr>
      <w:r w:rsidRPr="006B4A37">
        <w:rPr>
          <w:rFonts w:eastAsiaTheme="minorHAnsi"/>
          <w:sz w:val="28"/>
          <w:szCs w:val="28"/>
          <w:lang w:eastAsia="en-US"/>
        </w:rPr>
        <w:t>ПК 2.2. Изготавливать штампованные металлические коронки и штампованно-паяные мостовидные протезы.</w:t>
      </w:r>
    </w:p>
    <w:p w:rsidR="006B4A37" w:rsidRPr="006B4A37" w:rsidRDefault="006B4A37" w:rsidP="006B4A37">
      <w:pPr>
        <w:ind w:left="-426" w:firstLine="426"/>
        <w:jc w:val="both"/>
        <w:rPr>
          <w:rFonts w:eastAsiaTheme="minorHAnsi"/>
          <w:sz w:val="28"/>
          <w:szCs w:val="28"/>
          <w:lang w:eastAsia="en-US"/>
        </w:rPr>
      </w:pPr>
      <w:r w:rsidRPr="006B4A37">
        <w:rPr>
          <w:rFonts w:eastAsiaTheme="minorHAnsi"/>
          <w:sz w:val="28"/>
          <w:szCs w:val="28"/>
          <w:lang w:eastAsia="en-US"/>
        </w:rPr>
        <w:t>ПК 2.3. Изготавливать культевые штифтовые вкладки.</w:t>
      </w:r>
    </w:p>
    <w:p w:rsidR="006B4A37" w:rsidRPr="006B4A37" w:rsidRDefault="006B4A37" w:rsidP="006B4A37">
      <w:pPr>
        <w:ind w:left="-426" w:firstLine="426"/>
        <w:jc w:val="both"/>
        <w:rPr>
          <w:rFonts w:eastAsiaTheme="minorHAnsi"/>
          <w:sz w:val="28"/>
          <w:szCs w:val="28"/>
          <w:lang w:eastAsia="en-US"/>
        </w:rPr>
      </w:pPr>
      <w:r w:rsidRPr="006B4A37">
        <w:rPr>
          <w:rFonts w:eastAsiaTheme="minorHAnsi"/>
          <w:sz w:val="28"/>
          <w:szCs w:val="28"/>
          <w:lang w:eastAsia="en-US"/>
        </w:rPr>
        <w:t>ПК 2.4. Изготавливать цельнолитые коронки и мостовидные зубные протезы.</w:t>
      </w:r>
    </w:p>
    <w:p w:rsidR="006B4A37" w:rsidRPr="006B4A37" w:rsidRDefault="006B4A37" w:rsidP="006B4A37">
      <w:pPr>
        <w:ind w:left="-426" w:firstLine="426"/>
        <w:jc w:val="both"/>
        <w:rPr>
          <w:rFonts w:eastAsiaTheme="minorHAnsi"/>
          <w:sz w:val="28"/>
          <w:szCs w:val="28"/>
          <w:lang w:eastAsia="en-US"/>
        </w:rPr>
      </w:pPr>
      <w:r w:rsidRPr="006B4A37">
        <w:rPr>
          <w:rFonts w:eastAsiaTheme="minorHAnsi"/>
          <w:sz w:val="28"/>
          <w:szCs w:val="28"/>
          <w:lang w:eastAsia="en-US"/>
        </w:rPr>
        <w:t>ПК 2.5. Изготавливать цельнолитые коронки и мостовидные зубные протезы с облицовкой.</w:t>
      </w:r>
    </w:p>
    <w:p w:rsidR="006B4A37" w:rsidRPr="006B4A37" w:rsidRDefault="006B4A37" w:rsidP="006B4A37">
      <w:pPr>
        <w:ind w:left="-426" w:firstLine="426"/>
        <w:jc w:val="both"/>
        <w:rPr>
          <w:rFonts w:eastAsiaTheme="minorHAnsi"/>
          <w:sz w:val="28"/>
          <w:szCs w:val="28"/>
          <w:lang w:eastAsia="en-US"/>
        </w:rPr>
      </w:pPr>
      <w:r w:rsidRPr="006B4A37">
        <w:rPr>
          <w:rFonts w:eastAsiaTheme="minorHAnsi"/>
          <w:sz w:val="28"/>
          <w:szCs w:val="28"/>
          <w:lang w:eastAsia="en-US"/>
        </w:rPr>
        <w:t xml:space="preserve">5.2.3. Изготовление </w:t>
      </w:r>
      <w:proofErr w:type="spellStart"/>
      <w:r w:rsidRPr="006B4A37">
        <w:rPr>
          <w:rFonts w:eastAsiaTheme="minorHAnsi"/>
          <w:sz w:val="28"/>
          <w:szCs w:val="28"/>
          <w:lang w:eastAsia="en-US"/>
        </w:rPr>
        <w:t>бюгельных</w:t>
      </w:r>
      <w:proofErr w:type="spellEnd"/>
      <w:r w:rsidRPr="006B4A37">
        <w:rPr>
          <w:rFonts w:eastAsiaTheme="minorHAnsi"/>
          <w:sz w:val="28"/>
          <w:szCs w:val="28"/>
          <w:lang w:eastAsia="en-US"/>
        </w:rPr>
        <w:t xml:space="preserve"> протезов.</w:t>
      </w:r>
    </w:p>
    <w:p w:rsidR="006B4A37" w:rsidRPr="006B4A37" w:rsidRDefault="006B4A37" w:rsidP="006B4A37">
      <w:pPr>
        <w:ind w:left="-426" w:firstLine="426"/>
        <w:jc w:val="both"/>
        <w:rPr>
          <w:rFonts w:eastAsiaTheme="minorHAnsi"/>
          <w:sz w:val="28"/>
          <w:szCs w:val="28"/>
          <w:lang w:eastAsia="en-US"/>
        </w:rPr>
      </w:pPr>
      <w:r w:rsidRPr="006B4A37">
        <w:rPr>
          <w:rFonts w:eastAsiaTheme="minorHAnsi"/>
          <w:sz w:val="28"/>
          <w:szCs w:val="28"/>
          <w:lang w:eastAsia="en-US"/>
        </w:rPr>
        <w:t xml:space="preserve">ПК 3.1. Изготавливать литые </w:t>
      </w:r>
      <w:proofErr w:type="spellStart"/>
      <w:r w:rsidRPr="006B4A37">
        <w:rPr>
          <w:rFonts w:eastAsiaTheme="minorHAnsi"/>
          <w:sz w:val="28"/>
          <w:szCs w:val="28"/>
          <w:lang w:eastAsia="en-US"/>
        </w:rPr>
        <w:t>бюгельные</w:t>
      </w:r>
      <w:proofErr w:type="spellEnd"/>
      <w:r w:rsidRPr="006B4A37">
        <w:rPr>
          <w:rFonts w:eastAsiaTheme="minorHAnsi"/>
          <w:sz w:val="28"/>
          <w:szCs w:val="28"/>
          <w:lang w:eastAsia="en-US"/>
        </w:rPr>
        <w:t xml:space="preserve"> зубные протезы с </w:t>
      </w:r>
      <w:proofErr w:type="spellStart"/>
      <w:r w:rsidRPr="006B4A37">
        <w:rPr>
          <w:rFonts w:eastAsiaTheme="minorHAnsi"/>
          <w:sz w:val="28"/>
          <w:szCs w:val="28"/>
          <w:lang w:eastAsia="en-US"/>
        </w:rPr>
        <w:t>кламмерной</w:t>
      </w:r>
      <w:proofErr w:type="spellEnd"/>
      <w:r w:rsidRPr="006B4A37">
        <w:rPr>
          <w:rFonts w:eastAsiaTheme="minorHAnsi"/>
          <w:sz w:val="28"/>
          <w:szCs w:val="28"/>
          <w:lang w:eastAsia="en-US"/>
        </w:rPr>
        <w:t xml:space="preserve"> системой фиксации.</w:t>
      </w:r>
    </w:p>
    <w:p w:rsidR="006B4A37" w:rsidRPr="006B4A37" w:rsidRDefault="006B4A37" w:rsidP="006B4A37">
      <w:pPr>
        <w:ind w:left="-426" w:firstLine="426"/>
        <w:jc w:val="both"/>
        <w:rPr>
          <w:rFonts w:eastAsiaTheme="minorHAnsi"/>
          <w:sz w:val="28"/>
          <w:szCs w:val="28"/>
          <w:lang w:eastAsia="en-US"/>
        </w:rPr>
      </w:pPr>
      <w:r w:rsidRPr="006B4A37">
        <w:rPr>
          <w:rFonts w:eastAsiaTheme="minorHAnsi"/>
          <w:sz w:val="28"/>
          <w:szCs w:val="28"/>
          <w:lang w:eastAsia="en-US"/>
        </w:rPr>
        <w:t xml:space="preserve">5.2.4. Изготовление </w:t>
      </w:r>
      <w:proofErr w:type="spellStart"/>
      <w:r w:rsidRPr="006B4A37">
        <w:rPr>
          <w:rFonts w:eastAsiaTheme="minorHAnsi"/>
          <w:sz w:val="28"/>
          <w:szCs w:val="28"/>
          <w:lang w:eastAsia="en-US"/>
        </w:rPr>
        <w:t>ортодонтических</w:t>
      </w:r>
      <w:proofErr w:type="spellEnd"/>
      <w:r w:rsidRPr="006B4A37">
        <w:rPr>
          <w:rFonts w:eastAsiaTheme="minorHAnsi"/>
          <w:sz w:val="28"/>
          <w:szCs w:val="28"/>
          <w:lang w:eastAsia="en-US"/>
        </w:rPr>
        <w:t xml:space="preserve"> аппаратов.</w:t>
      </w:r>
    </w:p>
    <w:p w:rsidR="006B4A37" w:rsidRPr="006B4A37" w:rsidRDefault="006B4A37" w:rsidP="006B4A37">
      <w:pPr>
        <w:ind w:left="-426" w:firstLine="426"/>
        <w:jc w:val="both"/>
        <w:rPr>
          <w:rFonts w:eastAsiaTheme="minorHAnsi"/>
          <w:sz w:val="28"/>
          <w:szCs w:val="28"/>
          <w:lang w:eastAsia="en-US"/>
        </w:rPr>
      </w:pPr>
      <w:r w:rsidRPr="006B4A37">
        <w:rPr>
          <w:rFonts w:eastAsiaTheme="minorHAnsi"/>
          <w:sz w:val="28"/>
          <w:szCs w:val="28"/>
          <w:lang w:eastAsia="en-US"/>
        </w:rPr>
        <w:t xml:space="preserve">ПК 4.1. Изготавливать основные элементы </w:t>
      </w:r>
      <w:proofErr w:type="spellStart"/>
      <w:r w:rsidRPr="006B4A37">
        <w:rPr>
          <w:rFonts w:eastAsiaTheme="minorHAnsi"/>
          <w:sz w:val="28"/>
          <w:szCs w:val="28"/>
          <w:lang w:eastAsia="en-US"/>
        </w:rPr>
        <w:t>ортодонтических</w:t>
      </w:r>
      <w:proofErr w:type="spellEnd"/>
      <w:r w:rsidRPr="006B4A37">
        <w:rPr>
          <w:rFonts w:eastAsiaTheme="minorHAnsi"/>
          <w:sz w:val="28"/>
          <w:szCs w:val="28"/>
          <w:lang w:eastAsia="en-US"/>
        </w:rPr>
        <w:t xml:space="preserve"> аппаратов.</w:t>
      </w:r>
    </w:p>
    <w:p w:rsidR="006B4A37" w:rsidRPr="006B4A37" w:rsidRDefault="006B4A37" w:rsidP="006B4A37">
      <w:pPr>
        <w:ind w:left="-426" w:firstLine="426"/>
        <w:jc w:val="both"/>
        <w:rPr>
          <w:rFonts w:eastAsiaTheme="minorHAnsi"/>
          <w:sz w:val="28"/>
          <w:szCs w:val="28"/>
          <w:lang w:eastAsia="en-US"/>
        </w:rPr>
      </w:pPr>
      <w:r w:rsidRPr="006B4A37">
        <w:rPr>
          <w:rFonts w:eastAsiaTheme="minorHAnsi"/>
          <w:sz w:val="28"/>
          <w:szCs w:val="28"/>
          <w:lang w:eastAsia="en-US"/>
        </w:rPr>
        <w:t xml:space="preserve">ПК 4.2. Изготавливать основные съёмные и несъёмные </w:t>
      </w:r>
      <w:proofErr w:type="spellStart"/>
      <w:r w:rsidRPr="006B4A37">
        <w:rPr>
          <w:rFonts w:eastAsiaTheme="minorHAnsi"/>
          <w:sz w:val="28"/>
          <w:szCs w:val="28"/>
          <w:lang w:eastAsia="en-US"/>
        </w:rPr>
        <w:t>ортодонтические</w:t>
      </w:r>
      <w:proofErr w:type="spellEnd"/>
      <w:r w:rsidRPr="006B4A37">
        <w:rPr>
          <w:rFonts w:eastAsiaTheme="minorHAnsi"/>
          <w:sz w:val="28"/>
          <w:szCs w:val="28"/>
          <w:lang w:eastAsia="en-US"/>
        </w:rPr>
        <w:t xml:space="preserve"> аппараты.</w:t>
      </w:r>
    </w:p>
    <w:p w:rsidR="006B4A37" w:rsidRPr="006B4A37" w:rsidRDefault="006B4A37" w:rsidP="006B4A37">
      <w:pPr>
        <w:ind w:left="-426" w:firstLine="426"/>
        <w:jc w:val="both"/>
        <w:rPr>
          <w:rFonts w:eastAsiaTheme="minorHAnsi"/>
          <w:sz w:val="28"/>
          <w:szCs w:val="28"/>
          <w:lang w:eastAsia="en-US"/>
        </w:rPr>
      </w:pPr>
      <w:r w:rsidRPr="006B4A37">
        <w:rPr>
          <w:rFonts w:eastAsiaTheme="minorHAnsi"/>
          <w:sz w:val="28"/>
          <w:szCs w:val="28"/>
          <w:lang w:eastAsia="en-US"/>
        </w:rPr>
        <w:t>5.2.5. Изготовление челюстно-лицевых аппаратов.</w:t>
      </w:r>
    </w:p>
    <w:p w:rsidR="006B4A37" w:rsidRPr="006B4A37" w:rsidRDefault="006B4A37" w:rsidP="006B4A37">
      <w:pPr>
        <w:ind w:left="-426" w:firstLine="426"/>
        <w:jc w:val="both"/>
        <w:rPr>
          <w:rFonts w:eastAsiaTheme="minorHAnsi"/>
          <w:sz w:val="28"/>
          <w:szCs w:val="28"/>
          <w:lang w:eastAsia="en-US"/>
        </w:rPr>
      </w:pPr>
      <w:r w:rsidRPr="006B4A37">
        <w:rPr>
          <w:rFonts w:eastAsiaTheme="minorHAnsi"/>
          <w:sz w:val="28"/>
          <w:szCs w:val="28"/>
          <w:lang w:eastAsia="en-US"/>
        </w:rPr>
        <w:t>ПК 5.1. Изготавливать основные виды челюстно-лицевых аппаратов при дефектах челюстно-лицевой области.</w:t>
      </w:r>
    </w:p>
    <w:p w:rsidR="0074674F" w:rsidRPr="006B4A37" w:rsidRDefault="006B4A37" w:rsidP="006B4A37">
      <w:pPr>
        <w:ind w:left="-426" w:firstLine="426"/>
        <w:jc w:val="both"/>
        <w:rPr>
          <w:rFonts w:eastAsiaTheme="minorHAnsi"/>
          <w:sz w:val="28"/>
          <w:szCs w:val="28"/>
          <w:lang w:eastAsia="en-US"/>
        </w:rPr>
      </w:pPr>
      <w:r w:rsidRPr="006B4A37">
        <w:rPr>
          <w:rFonts w:eastAsiaTheme="minorHAnsi"/>
          <w:sz w:val="28"/>
          <w:szCs w:val="28"/>
          <w:lang w:eastAsia="en-US"/>
        </w:rPr>
        <w:t>ПК 5.2. Изготавливать лечебно-профилактические челюстно-лицевые аппараты (шины)</w:t>
      </w:r>
      <w:proofErr w:type="gramStart"/>
      <w:r w:rsidRPr="006B4A37">
        <w:rPr>
          <w:rFonts w:eastAsiaTheme="minorHAnsi"/>
          <w:sz w:val="28"/>
          <w:szCs w:val="28"/>
          <w:lang w:eastAsia="en-US"/>
        </w:rPr>
        <w:t>.М</w:t>
      </w:r>
      <w:proofErr w:type="gramEnd"/>
      <w:r w:rsidRPr="006B4A37">
        <w:rPr>
          <w:rFonts w:eastAsiaTheme="minorHAnsi"/>
          <w:sz w:val="28"/>
          <w:szCs w:val="28"/>
          <w:lang w:eastAsia="en-US"/>
        </w:rPr>
        <w:t xml:space="preserve">есто и время проведения производственной практики по профилю специальности </w:t>
      </w:r>
      <w:r w:rsidR="0074674F" w:rsidRPr="006B4A37">
        <w:rPr>
          <w:rFonts w:eastAsiaTheme="minorHAnsi"/>
          <w:sz w:val="28"/>
          <w:szCs w:val="28"/>
          <w:lang w:eastAsia="en-US"/>
        </w:rPr>
        <w:t xml:space="preserve">Место и время проведения производственной практики по профилю специальности </w:t>
      </w:r>
    </w:p>
    <w:p w:rsidR="0074674F" w:rsidRPr="00273DB9" w:rsidRDefault="0074674F" w:rsidP="0074674F">
      <w:pPr>
        <w:ind w:left="-567" w:firstLine="567"/>
        <w:jc w:val="both"/>
        <w:rPr>
          <w:rFonts w:eastAsiaTheme="minorHAnsi"/>
          <w:b/>
          <w:sz w:val="28"/>
          <w:szCs w:val="28"/>
          <w:lang w:eastAsia="en-US"/>
        </w:rPr>
      </w:pPr>
      <w:r w:rsidRPr="00273DB9">
        <w:rPr>
          <w:rFonts w:eastAsiaTheme="minorHAnsi"/>
          <w:sz w:val="28"/>
          <w:szCs w:val="28"/>
          <w:lang w:eastAsia="en-US"/>
        </w:rPr>
        <w:t xml:space="preserve">Обучающиеся проходят производственную практику на базах производственного обучения, которыми являются учреждения здравоохранения Республики Бурятии. </w:t>
      </w:r>
    </w:p>
    <w:p w:rsidR="0074674F" w:rsidRPr="00273DB9" w:rsidRDefault="0074674F" w:rsidP="0074674F">
      <w:pPr>
        <w:ind w:left="-567" w:firstLine="567"/>
        <w:jc w:val="both"/>
        <w:rPr>
          <w:rFonts w:eastAsiaTheme="minorHAnsi"/>
          <w:sz w:val="28"/>
          <w:szCs w:val="28"/>
          <w:lang w:eastAsia="en-US"/>
        </w:rPr>
      </w:pPr>
      <w:r w:rsidRPr="00273DB9">
        <w:rPr>
          <w:rFonts w:eastAsiaTheme="minorHAnsi"/>
          <w:sz w:val="28"/>
          <w:szCs w:val="28"/>
          <w:lang w:eastAsia="en-US"/>
        </w:rPr>
        <w:t xml:space="preserve">Обучающиеся при прохождении производственной практики осуществляют самостоятельную практическую деятельность в соответствии с рабочей программой производственной практики под контролем методических руководителей производственной практики от учреждений здравоохранения и ГАПОУ «Республиканский базовый медицинский колледж </w:t>
      </w:r>
      <w:proofErr w:type="spellStart"/>
      <w:r w:rsidRPr="00273DB9">
        <w:rPr>
          <w:rFonts w:eastAsiaTheme="minorHAnsi"/>
          <w:sz w:val="28"/>
          <w:szCs w:val="28"/>
          <w:lang w:eastAsia="en-US"/>
        </w:rPr>
        <w:t>им.Э.Р.Раднаева</w:t>
      </w:r>
      <w:proofErr w:type="spellEnd"/>
      <w:r w:rsidRPr="00273DB9">
        <w:rPr>
          <w:rFonts w:eastAsiaTheme="minorHAnsi"/>
          <w:sz w:val="28"/>
          <w:szCs w:val="28"/>
          <w:lang w:eastAsia="en-US"/>
        </w:rPr>
        <w:t xml:space="preserve">». </w:t>
      </w:r>
    </w:p>
    <w:p w:rsidR="0074674F" w:rsidRPr="00273DB9" w:rsidRDefault="0074674F" w:rsidP="0074674F">
      <w:pPr>
        <w:ind w:left="-567" w:firstLine="567"/>
        <w:jc w:val="both"/>
        <w:rPr>
          <w:rFonts w:eastAsiaTheme="minorHAnsi"/>
          <w:sz w:val="28"/>
          <w:szCs w:val="28"/>
          <w:lang w:eastAsia="en-US"/>
        </w:rPr>
      </w:pPr>
      <w:r w:rsidRPr="00273DB9">
        <w:rPr>
          <w:rFonts w:eastAsiaTheme="minorHAnsi"/>
          <w:sz w:val="28"/>
          <w:szCs w:val="28"/>
          <w:lang w:eastAsia="en-US"/>
        </w:rPr>
        <w:t xml:space="preserve">Обучающиеся проходят производственную практику в соответствии с графиком прохождения практики. Продолжительность рабочего дня обучающихся при прохождении производственной практики – 6 часов и не более 36 академических часов в неделю. </w:t>
      </w:r>
    </w:p>
    <w:p w:rsidR="0074674F" w:rsidRPr="00273DB9" w:rsidRDefault="0074674F" w:rsidP="0074674F">
      <w:pPr>
        <w:contextualSpacing/>
        <w:jc w:val="both"/>
        <w:rPr>
          <w:rFonts w:eastAsiaTheme="minorHAnsi"/>
          <w:b/>
          <w:sz w:val="28"/>
          <w:szCs w:val="28"/>
          <w:lang w:eastAsia="en-US"/>
        </w:rPr>
      </w:pPr>
      <w:r w:rsidRPr="00273DB9">
        <w:rPr>
          <w:rFonts w:eastAsiaTheme="minorHAnsi"/>
          <w:b/>
          <w:sz w:val="28"/>
          <w:szCs w:val="28"/>
          <w:lang w:eastAsia="en-US"/>
        </w:rPr>
        <w:t>Тематический план практики по профилю специальности</w:t>
      </w:r>
    </w:p>
    <w:tbl>
      <w:tblPr>
        <w:tblStyle w:val="a4"/>
        <w:tblW w:w="0" w:type="auto"/>
        <w:tblInd w:w="-459" w:type="dxa"/>
        <w:tblLook w:val="04A0" w:firstRow="1" w:lastRow="0" w:firstColumn="1" w:lastColumn="0" w:noHBand="0" w:noVBand="1"/>
      </w:tblPr>
      <w:tblGrid>
        <w:gridCol w:w="7655"/>
        <w:gridCol w:w="2551"/>
      </w:tblGrid>
      <w:tr w:rsidR="0074674F" w:rsidRPr="00273DB9" w:rsidTr="00300C2C">
        <w:tc>
          <w:tcPr>
            <w:tcW w:w="7655" w:type="dxa"/>
          </w:tcPr>
          <w:p w:rsidR="0074674F" w:rsidRPr="00273DB9" w:rsidRDefault="0074674F" w:rsidP="00300C2C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DB9">
              <w:rPr>
                <w:rFonts w:ascii="Times New Roman" w:hAnsi="Times New Roman" w:cs="Times New Roman"/>
                <w:sz w:val="28"/>
                <w:szCs w:val="28"/>
              </w:rPr>
              <w:t>Разделы производственных работ</w:t>
            </w:r>
          </w:p>
        </w:tc>
        <w:tc>
          <w:tcPr>
            <w:tcW w:w="2551" w:type="dxa"/>
          </w:tcPr>
          <w:p w:rsidR="0074674F" w:rsidRPr="00273DB9" w:rsidRDefault="0074674F" w:rsidP="00300C2C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DB9">
              <w:rPr>
                <w:rFonts w:ascii="Times New Roman" w:hAnsi="Times New Roman" w:cs="Times New Roman"/>
                <w:sz w:val="28"/>
                <w:szCs w:val="28"/>
              </w:rPr>
              <w:t xml:space="preserve">Объем часов </w:t>
            </w:r>
          </w:p>
        </w:tc>
      </w:tr>
      <w:tr w:rsidR="0074674F" w:rsidRPr="00273DB9" w:rsidTr="00300C2C">
        <w:tc>
          <w:tcPr>
            <w:tcW w:w="7655" w:type="dxa"/>
          </w:tcPr>
          <w:p w:rsidR="0074674F" w:rsidRPr="00273DB9" w:rsidRDefault="0074674F" w:rsidP="0074674F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51CE">
              <w:rPr>
                <w:rFonts w:ascii="Times New Roman" w:hAnsi="Times New Roman" w:cs="Times New Roman"/>
                <w:sz w:val="28"/>
                <w:szCs w:val="28"/>
              </w:rPr>
              <w:t>МДК</w:t>
            </w:r>
            <w:r w:rsidRPr="0074674F">
              <w:rPr>
                <w:rFonts w:ascii="Times New Roman" w:hAnsi="Times New Roman" w:cs="Times New Roman"/>
                <w:sz w:val="28"/>
                <w:szCs w:val="28"/>
              </w:rPr>
              <w:t xml:space="preserve"> 04.01. Технология изготовления </w:t>
            </w:r>
            <w:proofErr w:type="spellStart"/>
            <w:r w:rsidRPr="0074674F">
              <w:rPr>
                <w:rFonts w:ascii="Times New Roman" w:hAnsi="Times New Roman" w:cs="Times New Roman"/>
                <w:sz w:val="28"/>
                <w:szCs w:val="28"/>
              </w:rPr>
              <w:t>ортодонтических</w:t>
            </w:r>
            <w:proofErr w:type="spellEnd"/>
            <w:r w:rsidRPr="0074674F">
              <w:rPr>
                <w:rFonts w:ascii="Times New Roman" w:hAnsi="Times New Roman" w:cs="Times New Roman"/>
                <w:sz w:val="28"/>
                <w:szCs w:val="28"/>
              </w:rPr>
              <w:t xml:space="preserve"> аппаратов</w:t>
            </w:r>
          </w:p>
        </w:tc>
        <w:tc>
          <w:tcPr>
            <w:tcW w:w="2551" w:type="dxa"/>
          </w:tcPr>
          <w:p w:rsidR="0074674F" w:rsidRPr="00273DB9" w:rsidRDefault="0074674F" w:rsidP="00300C2C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  часов</w:t>
            </w:r>
          </w:p>
        </w:tc>
      </w:tr>
      <w:tr w:rsidR="0074674F" w:rsidRPr="00273DB9" w:rsidTr="00300C2C">
        <w:tc>
          <w:tcPr>
            <w:tcW w:w="10206" w:type="dxa"/>
            <w:gridSpan w:val="2"/>
          </w:tcPr>
          <w:p w:rsidR="0074674F" w:rsidRPr="00273DB9" w:rsidRDefault="0074674F" w:rsidP="00300C2C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DB9">
              <w:rPr>
                <w:rFonts w:ascii="Times New Roman" w:hAnsi="Times New Roman" w:cs="Times New Roman"/>
                <w:sz w:val="28"/>
                <w:szCs w:val="28"/>
              </w:rPr>
              <w:t xml:space="preserve">Итоговая аттестация по практике проводится в форме дифференцированного зачета </w:t>
            </w:r>
          </w:p>
        </w:tc>
      </w:tr>
    </w:tbl>
    <w:p w:rsidR="0074674F" w:rsidRPr="00273DB9" w:rsidRDefault="0074674F" w:rsidP="0074674F">
      <w:pPr>
        <w:ind w:left="-567" w:firstLine="567"/>
        <w:contextualSpacing/>
        <w:jc w:val="both"/>
        <w:rPr>
          <w:rFonts w:eastAsiaTheme="minorHAnsi"/>
          <w:b/>
          <w:sz w:val="28"/>
          <w:szCs w:val="28"/>
          <w:lang w:eastAsia="en-US"/>
        </w:rPr>
      </w:pPr>
      <w:r w:rsidRPr="00273DB9">
        <w:rPr>
          <w:rFonts w:eastAsiaTheme="minorHAnsi"/>
          <w:b/>
          <w:sz w:val="28"/>
          <w:szCs w:val="28"/>
          <w:lang w:eastAsia="en-US"/>
        </w:rPr>
        <w:t xml:space="preserve">Требования к организации аттестации и оценке результатов производственной практики по профилю специальности </w:t>
      </w:r>
    </w:p>
    <w:p w:rsidR="0074674F" w:rsidRPr="00273DB9" w:rsidRDefault="0074674F" w:rsidP="0074674F">
      <w:pPr>
        <w:ind w:left="-567" w:firstLine="567"/>
        <w:jc w:val="both"/>
        <w:rPr>
          <w:rFonts w:eastAsiaTheme="minorHAnsi"/>
          <w:sz w:val="28"/>
          <w:szCs w:val="28"/>
          <w:lang w:eastAsia="en-US"/>
        </w:rPr>
      </w:pPr>
      <w:r w:rsidRPr="00273DB9">
        <w:rPr>
          <w:rFonts w:eastAsiaTheme="minorHAnsi"/>
          <w:sz w:val="28"/>
          <w:szCs w:val="28"/>
          <w:lang w:eastAsia="en-US"/>
        </w:rPr>
        <w:t xml:space="preserve">Аттестация производственной практики проводится в форме </w:t>
      </w:r>
      <w:r w:rsidRPr="009B5E88">
        <w:rPr>
          <w:rFonts w:eastAsiaTheme="minorHAnsi"/>
          <w:sz w:val="28"/>
          <w:szCs w:val="28"/>
          <w:lang w:eastAsia="en-US"/>
        </w:rPr>
        <w:t xml:space="preserve">дифференцированного зачета </w:t>
      </w:r>
      <w:r w:rsidRPr="00273DB9">
        <w:rPr>
          <w:rFonts w:eastAsiaTheme="minorHAnsi"/>
          <w:sz w:val="28"/>
          <w:szCs w:val="28"/>
          <w:lang w:eastAsia="en-US"/>
        </w:rPr>
        <w:t xml:space="preserve">в последний день производственной практики на базах практической подготовки / оснащенных кабинетах колледжа. </w:t>
      </w:r>
    </w:p>
    <w:p w:rsidR="0074674F" w:rsidRPr="00273DB9" w:rsidRDefault="0074674F" w:rsidP="0074674F">
      <w:pPr>
        <w:ind w:left="-567" w:firstLine="567"/>
        <w:jc w:val="both"/>
        <w:rPr>
          <w:rFonts w:eastAsiaTheme="minorHAnsi"/>
          <w:sz w:val="28"/>
          <w:szCs w:val="28"/>
          <w:lang w:eastAsia="en-US"/>
        </w:rPr>
      </w:pPr>
      <w:r w:rsidRPr="00273DB9">
        <w:rPr>
          <w:rFonts w:eastAsiaTheme="minorHAnsi"/>
          <w:sz w:val="28"/>
          <w:szCs w:val="28"/>
          <w:lang w:eastAsia="en-US"/>
        </w:rPr>
        <w:lastRenderedPageBreak/>
        <w:t xml:space="preserve">К аттестации допускаются обучающиеся, выполнившие в полном объеме программу производственной практики и представившие полный пакет отчетных документов, характеристику с производственной практики. </w:t>
      </w:r>
    </w:p>
    <w:p w:rsidR="0074674F" w:rsidRPr="00273DB9" w:rsidRDefault="0074674F" w:rsidP="0074674F">
      <w:pPr>
        <w:ind w:left="-567" w:firstLine="567"/>
        <w:jc w:val="both"/>
        <w:rPr>
          <w:rFonts w:asciiTheme="minorHAnsi" w:eastAsiaTheme="minorHAnsi" w:hAnsiTheme="minorHAnsi" w:cstheme="minorBidi"/>
          <w:lang w:eastAsia="en-US"/>
        </w:rPr>
      </w:pPr>
      <w:r w:rsidRPr="00273DB9">
        <w:rPr>
          <w:rFonts w:eastAsiaTheme="minorHAnsi"/>
          <w:sz w:val="28"/>
          <w:szCs w:val="28"/>
          <w:lang w:eastAsia="en-US"/>
        </w:rPr>
        <w:t>В процессе аттестации проводится экспертиза формирования практических профессиональных умений, и приобретения практического опыта работы в части освоения основного вида профессиональной деятельности, освоения общих и профессиональных компетенций</w:t>
      </w:r>
      <w:r w:rsidRPr="00273DB9">
        <w:rPr>
          <w:rFonts w:asciiTheme="minorHAnsi" w:eastAsiaTheme="minorHAnsi" w:hAnsiTheme="minorHAnsi" w:cstheme="minorBidi"/>
          <w:lang w:eastAsia="en-US"/>
        </w:rPr>
        <w:t>.</w:t>
      </w:r>
    </w:p>
    <w:p w:rsidR="0074674F" w:rsidRDefault="0074674F" w:rsidP="0074674F">
      <w:pPr>
        <w:ind w:left="260"/>
        <w:jc w:val="both"/>
        <w:rPr>
          <w:sz w:val="20"/>
          <w:szCs w:val="20"/>
        </w:rPr>
      </w:pPr>
    </w:p>
    <w:p w:rsidR="0074674F" w:rsidRPr="00483612" w:rsidRDefault="0074674F" w:rsidP="00483612">
      <w:pPr>
        <w:spacing w:line="236" w:lineRule="auto"/>
        <w:ind w:left="260"/>
        <w:jc w:val="both"/>
        <w:rPr>
          <w:rFonts w:eastAsia="Times New Roman"/>
          <w:sz w:val="28"/>
          <w:szCs w:val="28"/>
        </w:rPr>
      </w:pPr>
      <w:bookmarkStart w:id="0" w:name="_GoBack"/>
      <w:bookmarkEnd w:id="0"/>
    </w:p>
    <w:sectPr w:rsidR="0074674F" w:rsidRPr="00483612">
      <w:pgSz w:w="11900" w:h="16838"/>
      <w:pgMar w:top="1146" w:right="844" w:bottom="653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8BE"/>
    <w:multiLevelType w:val="hybridMultilevel"/>
    <w:tmpl w:val="3EFA853C"/>
    <w:lvl w:ilvl="0" w:tplc="D04EF938">
      <w:start w:val="1"/>
      <w:numFmt w:val="decimal"/>
      <w:lvlText w:val="%1."/>
      <w:lvlJc w:val="left"/>
    </w:lvl>
    <w:lvl w:ilvl="1" w:tplc="78165180">
      <w:numFmt w:val="decimal"/>
      <w:lvlText w:val=""/>
      <w:lvlJc w:val="left"/>
    </w:lvl>
    <w:lvl w:ilvl="2" w:tplc="28B40F4E">
      <w:numFmt w:val="decimal"/>
      <w:lvlText w:val=""/>
      <w:lvlJc w:val="left"/>
    </w:lvl>
    <w:lvl w:ilvl="3" w:tplc="77684084">
      <w:numFmt w:val="decimal"/>
      <w:lvlText w:val=""/>
      <w:lvlJc w:val="left"/>
    </w:lvl>
    <w:lvl w:ilvl="4" w:tplc="8C8EA0FC">
      <w:numFmt w:val="decimal"/>
      <w:lvlText w:val=""/>
      <w:lvlJc w:val="left"/>
    </w:lvl>
    <w:lvl w:ilvl="5" w:tplc="931631CE">
      <w:numFmt w:val="decimal"/>
      <w:lvlText w:val=""/>
      <w:lvlJc w:val="left"/>
    </w:lvl>
    <w:lvl w:ilvl="6" w:tplc="F3A6DA22">
      <w:numFmt w:val="decimal"/>
      <w:lvlText w:val=""/>
      <w:lvlJc w:val="left"/>
    </w:lvl>
    <w:lvl w:ilvl="7" w:tplc="0E6CC0B4">
      <w:numFmt w:val="decimal"/>
      <w:lvlText w:val=""/>
      <w:lvlJc w:val="left"/>
    </w:lvl>
    <w:lvl w:ilvl="8" w:tplc="2A3ED056">
      <w:numFmt w:val="decimal"/>
      <w:lvlText w:val=""/>
      <w:lvlJc w:val="left"/>
    </w:lvl>
  </w:abstractNum>
  <w:abstractNum w:abstractNumId="1">
    <w:nsid w:val="00006784"/>
    <w:multiLevelType w:val="hybridMultilevel"/>
    <w:tmpl w:val="182A72C0"/>
    <w:lvl w:ilvl="0" w:tplc="889EA530">
      <w:start w:val="1"/>
      <w:numFmt w:val="bullet"/>
      <w:lvlText w:val="С"/>
      <w:lvlJc w:val="left"/>
    </w:lvl>
    <w:lvl w:ilvl="1" w:tplc="A86604FA">
      <w:numFmt w:val="decimal"/>
      <w:lvlText w:val=""/>
      <w:lvlJc w:val="left"/>
    </w:lvl>
    <w:lvl w:ilvl="2" w:tplc="49D6F61A">
      <w:numFmt w:val="decimal"/>
      <w:lvlText w:val=""/>
      <w:lvlJc w:val="left"/>
    </w:lvl>
    <w:lvl w:ilvl="3" w:tplc="DB248C10">
      <w:numFmt w:val="decimal"/>
      <w:lvlText w:val=""/>
      <w:lvlJc w:val="left"/>
    </w:lvl>
    <w:lvl w:ilvl="4" w:tplc="D9EEFB96">
      <w:numFmt w:val="decimal"/>
      <w:lvlText w:val=""/>
      <w:lvlJc w:val="left"/>
    </w:lvl>
    <w:lvl w:ilvl="5" w:tplc="62085FB0">
      <w:numFmt w:val="decimal"/>
      <w:lvlText w:val=""/>
      <w:lvlJc w:val="left"/>
    </w:lvl>
    <w:lvl w:ilvl="6" w:tplc="573620DC">
      <w:numFmt w:val="decimal"/>
      <w:lvlText w:val=""/>
      <w:lvlJc w:val="left"/>
    </w:lvl>
    <w:lvl w:ilvl="7" w:tplc="F4B2F91A">
      <w:numFmt w:val="decimal"/>
      <w:lvlText w:val=""/>
      <w:lvlJc w:val="left"/>
    </w:lvl>
    <w:lvl w:ilvl="8" w:tplc="15F474D4">
      <w:numFmt w:val="decimal"/>
      <w:lvlText w:val=""/>
      <w:lvlJc w:val="left"/>
    </w:lvl>
  </w:abstractNum>
  <w:abstractNum w:abstractNumId="2">
    <w:nsid w:val="2CC24019"/>
    <w:multiLevelType w:val="hybridMultilevel"/>
    <w:tmpl w:val="5CD012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8A1FA4"/>
    <w:multiLevelType w:val="hybridMultilevel"/>
    <w:tmpl w:val="3FD2BF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E67"/>
    <w:rsid w:val="00483612"/>
    <w:rsid w:val="006531DF"/>
    <w:rsid w:val="006B4A37"/>
    <w:rsid w:val="0074674F"/>
    <w:rsid w:val="00754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74674F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467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74674F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467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1095</Words>
  <Characters>6244</Characters>
  <Application>Microsoft Office Word</Application>
  <DocSecurity>0</DocSecurity>
  <Lines>52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ХорошихВГ</cp:lastModifiedBy>
  <cp:revision>5</cp:revision>
  <dcterms:created xsi:type="dcterms:W3CDTF">2019-03-15T09:27:00Z</dcterms:created>
  <dcterms:modified xsi:type="dcterms:W3CDTF">2019-03-25T00:01:00Z</dcterms:modified>
</cp:coreProperties>
</file>