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142" w:leader="none"/>
        </w:tabs>
        <w:spacing w:before="0" w:after="0" w:line="240"/>
        <w:ind w:right="0" w:left="0" w:firstLine="68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68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68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68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68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68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8980" w:dyaOrig="12348">
          <v:rect xmlns:o="urn:schemas-microsoft-com:office:office" xmlns:v="urn:schemas-microsoft-com:vml" id="rectole0000000000" style="width:449.000000pt;height:617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142" w:leader="none"/>
        </w:tabs>
        <w:spacing w:before="0" w:after="0" w:line="240"/>
        <w:ind w:right="0" w:left="0" w:firstLine="6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6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8980" w:dyaOrig="12348">
          <v:rect xmlns:o="urn:schemas-microsoft-com:office:office" xmlns:v="urn:schemas-microsoft-com:vml" id="rectole0000000001" style="width:449.000000pt;height:617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Сокращения и обозначения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ГАПОУ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РБМК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Государственное автономное профессиональное образовательное учреждение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Республиканский базовый медицинский колледж им. Э.Р. Раднаева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контрольно-оценочные средства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МДК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междисциплинарный курс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общая компетенция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ОППО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основная программа профессионального обучения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профессиональная компетенция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профессиональный модуль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производственная практика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профессиональный стандарт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среднее профессиональное образование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учебная практика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фонд оценочных средств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Содержание </w:t>
      </w:r>
    </w:p>
    <w:p>
      <w:pPr>
        <w:spacing w:before="0" w:after="0" w:line="240"/>
        <w:ind w:right="0" w:left="14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tbl>
      <w:tblPr/>
      <w:tblGrid>
        <w:gridCol w:w="704"/>
        <w:gridCol w:w="8236"/>
        <w:gridCol w:w="807"/>
      </w:tblGrid>
      <w:tr>
        <w:trPr>
          <w:trHeight w:val="54" w:hRule="auto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№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Стр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Общие положения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1.1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Общая характеристика основной программы профессионального обучения (ОППО) по должности служащего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Помощники по уходу за больными в медицинской организации 18122 Санитарка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1.2.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Нормативно-правовые документы для разработки ОППО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1.3 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 реализации программы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1.4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освоения Программы и форма обучения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1.5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Требования  к  принимаемым на обучение 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1.6 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Режим занятий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1.7 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Итоговая аттестация 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7</w:t>
            </w:r>
          </w:p>
        </w:tc>
      </w:tr>
      <w:tr>
        <w:trPr>
          <w:trHeight w:val="853" w:hRule="auto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5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Характеристика профессиональной деятельности выпускников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по должности служащего  5321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Помощники по ходу за больными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 медицинской организации 18122 Санитарка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Область применения  Программы 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Объекты профессиональной деятельности выпускников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 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4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профессиональной деятельности выпускников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Требования к результатам освоения  основной программы профессионального обучения по должности служащего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Помощники по уходу за больными в медицинской организации  18122 Санитарка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Матрица компетенций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3.2 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Общие компетенции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3.3 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Профессиональные компетенции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36" w:leader="none"/>
              </w:tabs>
              <w:spacing w:before="0" w:after="0" w:line="317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Документы, регламентирующие содержание и организацию образовательного процесса при реализации профессионального обучения по профессии рабочего, должности служащего 18122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Санитарка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11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4.1 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Учебный план и календарный график учебного процесса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11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4.2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Структура и содержание основной программы профессионального обучения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и оценка результатов освоения основной программы профессионального обучения по должности служащего 18122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Санитарка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26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и оценка освоения видов профессиональной деятельности, профессиональных и общих компетенций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26</w:t>
            </w:r>
          </w:p>
        </w:tc>
      </w:tr>
      <w:tr>
        <w:trPr>
          <w:trHeight w:val="209" w:hRule="auto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Ресурсное обеспечение реализации программ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30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6.1 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Кадровое обеспечение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30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6.2 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Учебно-методическое и информационное обеспечение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31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6.2.1 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Информационное обеспечение обучения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32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6.3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Материально техническое оснащение 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33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Характеристика социокультурной среды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34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4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Регламент организации периодического обновления основной программы профессионального обучения  в целом и составляющих его документов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34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8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Приложения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35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7"/>
        </w:numPr>
        <w:spacing w:before="0" w:after="0" w:line="240"/>
        <w:ind w:right="0" w:left="644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ОБЩИЕ ПОЛОЖЕНИЯ</w:t>
      </w:r>
    </w:p>
    <w:p>
      <w:pPr>
        <w:spacing w:before="0" w:after="0" w:line="240"/>
        <w:ind w:right="0" w:left="14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1.1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характеристика основной программы профессионального обучения (ОППО) по должности служащего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Помощники по уходу за больными в медицинской организации 18122 Санитарка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Основная программа профессионального обучения (ОППО) по должности служащего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Помощники по уходу за больными в медицинской организации 18122 Санитарка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Программа), реализуемая ГАПОУ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Республиканский базовый медицинский колледж имени. Э.Р. Раднаева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представляет собой комплекс документов, разработанных и утвержденных директором колледжа на основе  профессионального стандарта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Младший медицинский персонал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утвержденного Приказом Министерства труда и социальной защиты Российской Федерации от 12 января 2016 г. N 2н с учетом потребностей регионального рынка труда.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дает возможность приобрести теоретические знания, практические умения и опыт, необходимые для правомерной деятельности на профессиональном уровне, обеспечивающим компетентность работника.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регламентирует цели, ожидаемые результаты, содержание, условия и технологии реализации образовательного процесса, оценку качества подготовки обучающихся.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1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Нормативно-правовые документы для разработки ОППО</w:t>
      </w:r>
    </w:p>
    <w:p>
      <w:pPr>
        <w:spacing w:before="0" w:after="0" w:line="240"/>
        <w:ind w:right="0" w:left="10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Нормативную базу ОППО составляют: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Трудовой кодекс Российской Федерации </w:t>
      </w:r>
      <w:r>
        <w:rPr>
          <w:rFonts w:ascii="Segoe UI Symbol" w:hAnsi="Segoe UI Symbol" w:cs="Segoe UI Symbol" w:eastAsia="Segoe UI Symbol"/>
          <w:color w:val="222222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 197-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ФЗ от 30 декабря 2001 года;</w:t>
      </w:r>
    </w:p>
    <w:p>
      <w:pPr>
        <w:spacing w:before="0" w:after="0" w:line="24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Закон РФ от 21.11.2011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323-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основах охраны  здоровья граждан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      </w:t>
      </w:r>
    </w:p>
    <w:p>
      <w:pPr>
        <w:spacing w:before="0" w:after="0" w:line="24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закон РФ от 29.12. 2012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 Минобрнауки РФ от 14.06.2013г.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464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 Министерства образования и науки Российской Федерации от 02.07.2013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513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Перечня профессий рабочих, должностей служащих, по которым осуществляется профессиональное обучение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Приказ Минздрава России от 03.09.2013 N 620н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-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Приказ Министерства образования и науки Российской Федерации (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"http://center-prof38.ru/sites/default/files/one_click/prikaz_ministerstva_obrazovaniya_i_nauki_rf_ot_29_oktyabrya_2013_g_n_1199_ob_utverzhdenii_perechney_professiy_i_specialnostey_spo.rtf"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Минобрнауки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"http://center-prof38.ru/sites/default/files/one_click/prikaz_ministerstva_obrazovaniya_i_nauki_rf_ot_29_oktyabrya_2013_g_n_1199_ob_utverzhdenii_perechney_professiy_i_specialnostey_spo.rtf"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России) от 29 октября 2013 г. </w:t>
        </w:r>
        <w:r>
          <w:rPr>
            <w:rFonts w:ascii="Segoe UI Symbol" w:hAnsi="Segoe UI Symbol" w:cs="Segoe UI Symbol" w:eastAsia="Segoe UI Symbol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№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1199 "Об утверждении перечня профессий и специальностей среднего профессионального образования"</w:t>
        </w:r>
      </w:hyperlink>
    </w:p>
    <w:p>
      <w:pPr>
        <w:spacing w:before="0" w:after="0" w:line="24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 Министерства труда и социальной защиты Российской Федерации от 12 января 2016 г. N 2н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Профессионального стандарта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Младший медицинский персонал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 Министерства просвещения РФ от 26 августа 2020 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438 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Порядка организации и осуществления образовательной деятельности по основным программам профессионального обучения”;</w:t>
      </w:r>
    </w:p>
    <w:p>
      <w:pPr>
        <w:spacing w:before="0" w:after="0" w:line="24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Общероссийский классификатор ОК 016-94 профессий рабочих, должностей служащих и тарифных разрядов (ОКПДТР) (принят постановлением Госстандарта РФ от 26 декабря 1994 г. N 367);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утвержденные Минобрнауки России от 22 января 2015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ДЛ-1/05вн.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3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реализации программы</w:t>
      </w:r>
    </w:p>
    <w:p>
      <w:pPr>
        <w:spacing w:before="0" w:after="0" w:line="240"/>
        <w:ind w:right="0" w:left="10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основной программы профессионального обучения по профессиям рабочих, должностям служащих направлена на обучение лиц, ранее не имевших профессию рабочего или должности служащего.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реализации Программы является приобретение обучающимися знаний, умений, навыков и освоение компетенций, необходимых для выполнения трудовых функций по должности служащего 18122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 (-ка)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вида профессиональной деятельности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Санитарное содержание палат и специализированных кабинетов, перемещение материальных объектов и медицинских отходов, уход за телом умершего 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присвоением 2 квалификационной категории.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 программы: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учебно-методической, информационной, материально-технической  базы (учебно-методические материалы, комплексы, оснащение) для профессиональной подготовки и переподготовки обучающихся по должности служащего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 (-ка)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подготовка профессионально и социально компетентных рабочих и служащих для системы практического здравоохранения, способных удовлетворять требования потребителей и заказчиков.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 освоения Программы и форма обучения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Форма освоения ОППО по должности служащего 18122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 (-ка)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дистанционная с курсом симуляционного обучения.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Трудоемкость обучения по данной программе 188 часа, включая все виды учебной работы обучающихся: дистанционное, аудиторное симуляционное обучение, самостоятельная работа обучающегося  (Таблица1).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Общий срок обучения 1 месяц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Таблица 1 - Срок освоения ОППО (в часах)</w:t>
      </w:r>
    </w:p>
    <w:tbl>
      <w:tblPr>
        <w:tblInd w:w="150" w:type="dxa"/>
      </w:tblPr>
      <w:tblGrid>
        <w:gridCol w:w="7704"/>
        <w:gridCol w:w="1800"/>
      </w:tblGrid>
      <w:tr>
        <w:trPr>
          <w:trHeight w:val="280" w:hRule="auto"/>
          <w:jc w:val="left"/>
        </w:trPr>
        <w:tc>
          <w:tcPr>
            <w:tcW w:w="77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по профессиональному циклу,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том числе СРС</w:t>
            </w:r>
          </w:p>
        </w:tc>
        <w:tc>
          <w:tcPr>
            <w:tcW w:w="180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180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</w:tr>
      <w:tr>
        <w:trPr>
          <w:trHeight w:val="248" w:hRule="auto"/>
          <w:jc w:val="left"/>
        </w:trPr>
        <w:tc>
          <w:tcPr>
            <w:tcW w:w="7704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Итоговая аттестация</w:t>
            </w:r>
          </w:p>
        </w:tc>
        <w:tc>
          <w:tcPr>
            <w:tcW w:w="1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271" w:hRule="auto"/>
          <w:jc w:val="left"/>
        </w:trPr>
        <w:tc>
          <w:tcPr>
            <w:tcW w:w="7704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18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188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 к  принимаемым на обучение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лиц на обучение по программе профессионального обучения (ускоренное обучение) по должности служащего 18122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 (-ка)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осуществляется на общедоступной основе.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освоению основных программ профессионального обучения (ОППО) по программам профессиональной подготовки по профессиям рабочих, должностям служащих (ускоренное обучение) допускаются: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 различного возраста, работающие в медицинских организациях в качестве рабочих или служащих, в том числе не имеющие основного общего или среднего общего образования, включая лиц с ограниченными возможностями здоровья из числа выпускников специальной (коррекционной) общеобразовательной школы VIII вида.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освоению основных программ профессионального обучения по программам переподготовки по профессиям рабочих, должностям служащих допускаются лица, уже имеющие профессию рабочего, профессии рабочих или должность служащего, должности служащих.</w:t>
      </w:r>
    </w:p>
    <w:p>
      <w:pPr>
        <w:tabs>
          <w:tab w:val="left" w:pos="154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Поступающий должен иметь:</w:t>
      </w:r>
    </w:p>
    <w:p>
      <w:pPr>
        <w:spacing w:before="0" w:after="0" w:line="288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оригинал или ксерокопию документов, удостоверяющих личность;</w:t>
      </w:r>
    </w:p>
    <w:p>
      <w:pPr>
        <w:spacing w:before="0" w:after="0" w:line="288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оригинал или ксерокопию документа об образовании.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Режим занятий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 занятий в неделю составляет 6 часов 6 раз  в неделю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всего 36 часов. Обучающимся предоставляется право прохождения учебы по самостоятельной траектории в личном кабинете.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Образовательная деятельность обучающихся предусматривает следующие виды дистанционного обучения: видеолекции, обучающие видео семинары-практикумы, выполнение практических заданий, самостоятельную работу обучающихся, онлайн консультации, обратную связь через личные кабинеты.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 симуляционного обучения предусматривает проведение аудиторных практических занятий с использованием симуляционных технологий в специально оснащенных кабинетах по фиксированному графику.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1.7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Итоговая аттестация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Итоговая аттестация проводится в виде квалификационного экзамена по профессиональному модулю, включает два этапа: итоговое тестирование и выполнение практической квалификационной работы по решению производственной задачи. Обучающимся, успешно сдавшим итоговую аттестацию, выдается свидетельство по должности служащего 18122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Санитарка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».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2"/>
        </w:numPr>
        <w:tabs>
          <w:tab w:val="left" w:pos="355" w:leader="none"/>
        </w:tabs>
        <w:spacing w:before="0" w:after="284" w:line="278"/>
        <w:ind w:right="0" w:left="644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ХАРАКТЕРИСТИКА ПРОФЕССИОНАЛЬНОЙ ДЕЯТЕЛЬНОСТИ ВЫПУСКНИКОВ ПО ДОЛЖНОСТИ СЛУЖАЩЕГО  5321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ПОМОЩНИКИ ПО ХОДУ ЗА БОЛЬНЫМИ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МЕДИЦИНСКОЙ ОРГАНИЗАЦИИ 18122 САНИТАРКА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Область применения  Программы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Основная программа профессионального обучения предназначена для  освоения должности служащего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которая относится к категории младшего медицинского персонала в медицинских организациях, целью деятельности которой является: создание благоприятных и комфортных условий пребывания пациента в медицинской организации, обеспечение санитарных условий в помещениях медицинской организации, соблюдение требований к перемещению и транспортировке материальных объектов и медицинских отходов и выполнение всех необходимых мероприятий по осуществлению ухода за телом умершего человека.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4"/>
        </w:numPr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Объекты профессиональной деятельности выпускников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объектам профессиональной деятельности выпускников профессионального обучения по должности служащего 18112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относятся: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средства обеспечения безопасной больничной среды;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средства обеспечения перемещения и транспортировки материальных объектов и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медицинских отходов;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средства санитарного содержания помещений оборудования, инвентаря;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умерший человек.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6"/>
        </w:numPr>
        <w:tabs>
          <w:tab w:val="left" w:pos="747" w:leader="none"/>
        </w:tabs>
        <w:spacing w:before="0" w:after="0" w:line="240"/>
        <w:ind w:right="0" w:left="1068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Виды профессиональной деятельности выпускников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Обучающийся по должности служащего 18112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готовится к следующим видам трудовой функции: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перемещение и транспортировка материальных объектов и медицинских отходов;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санитарное содержание помещений, оборудования, инвентаря;</w:t>
      </w:r>
    </w:p>
    <w:p>
      <w:pPr>
        <w:tabs>
          <w:tab w:val="left" w:pos="355" w:leader="none"/>
        </w:tabs>
        <w:spacing w:before="0" w:after="0" w:line="278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организации безопасной окружающей среды для пациентов и медперсонала.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уход за телом умершего.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1"/>
        </w:numPr>
        <w:spacing w:before="0" w:after="0" w:line="240"/>
        <w:ind w:right="0" w:left="644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 РЕЗУЛЬТАТАМ ОСВОЕНИЯ ОСНОВНОЙ ПРОГРАММЫ ПРОФЕССИОНАЛЬНОГО ОБУЧЕНИЯ ПО ДОЛЖНОСТИ СЛУЖАЩЕГО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ПОМОЩНИКИ ПО УХОДУ ЗА БОЛЬНЫМИ В МЕДИЦИНСКОЙ ОРГАНИЗАЦИИ  18122 САНИТАРКА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Матрица компетенций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Учебные дисциплины и профессиональные модули профессионального обучения по должности служащего 18122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нацелены на освоение общих и профессиональных компетенций (см. таблицу 2).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Таблица 2 - Матрица общих и профессиональных компетенций в разрезе учебных дисциплин и профессиональных модулей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5" w:type="dxa"/>
      </w:tblPr>
      <w:tblGrid>
        <w:gridCol w:w="1700"/>
        <w:gridCol w:w="3686"/>
        <w:gridCol w:w="1559"/>
        <w:gridCol w:w="2679"/>
      </w:tblGrid>
      <w:tr>
        <w:trPr>
          <w:trHeight w:val="277" w:hRule="auto"/>
          <w:jc w:val="left"/>
        </w:trPr>
        <w:tc>
          <w:tcPr>
            <w:tcW w:w="17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Индекс и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УД/ПМ</w:t>
            </w:r>
          </w:p>
        </w:tc>
        <w:tc>
          <w:tcPr>
            <w:tcW w:w="36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циклов,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разделов, 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модулей</w:t>
            </w:r>
          </w:p>
        </w:tc>
        <w:tc>
          <w:tcPr>
            <w:tcW w:w="42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Коды формируемых компетенций</w:t>
            </w:r>
          </w:p>
        </w:tc>
      </w:tr>
      <w:tr>
        <w:trPr>
          <w:trHeight w:val="239" w:hRule="auto"/>
          <w:jc w:val="left"/>
        </w:trPr>
        <w:tc>
          <w:tcPr>
            <w:tcW w:w="17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Общие 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ОК)</w:t>
            </w:r>
          </w:p>
        </w:tc>
        <w:tc>
          <w:tcPr>
            <w:tcW w:w="2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Профессиональные (ПК)</w:t>
            </w:r>
          </w:p>
        </w:tc>
      </w:tr>
      <w:tr>
        <w:trPr>
          <w:trHeight w:val="250" w:hRule="auto"/>
          <w:jc w:val="left"/>
        </w:trPr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П.00</w:t>
            </w:r>
          </w:p>
        </w:tc>
        <w:tc>
          <w:tcPr>
            <w:tcW w:w="79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Профессиональный цикл</w:t>
            </w:r>
          </w:p>
        </w:tc>
      </w:tr>
      <w:tr>
        <w:trPr>
          <w:trHeight w:val="67" w:hRule="auto"/>
          <w:jc w:val="left"/>
        </w:trPr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ОП.00</w:t>
            </w:r>
          </w:p>
        </w:tc>
        <w:tc>
          <w:tcPr>
            <w:tcW w:w="79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Общепрофессиональные дисциплины</w:t>
            </w:r>
          </w:p>
        </w:tc>
      </w:tr>
      <w:tr>
        <w:trPr>
          <w:trHeight w:val="67" w:hRule="auto"/>
          <w:jc w:val="left"/>
        </w:trPr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ОП.01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в деятельность младшего медицинского персонала больничных организаций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1; ОК 2</w:t>
            </w:r>
          </w:p>
        </w:tc>
        <w:tc>
          <w:tcPr>
            <w:tcW w:w="2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ПК 1; ПК 3</w:t>
            </w:r>
          </w:p>
        </w:tc>
      </w:tr>
      <w:tr>
        <w:trPr>
          <w:trHeight w:val="67" w:hRule="auto"/>
          <w:jc w:val="left"/>
        </w:trPr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ОП.02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Первая помощь при неотложных состояниях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1; ОК 2; ОК 3; ОК5; ОК 6</w:t>
            </w:r>
          </w:p>
        </w:tc>
        <w:tc>
          <w:tcPr>
            <w:tcW w:w="2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ПК 1; ПК 3</w:t>
            </w:r>
          </w:p>
        </w:tc>
      </w:tr>
      <w:tr>
        <w:trPr>
          <w:trHeight w:val="67" w:hRule="auto"/>
          <w:jc w:val="left"/>
        </w:trPr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ПМ.00</w:t>
            </w:r>
          </w:p>
        </w:tc>
        <w:tc>
          <w:tcPr>
            <w:tcW w:w="79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Профессиональные модули</w:t>
            </w:r>
          </w:p>
        </w:tc>
      </w:tr>
      <w:tr>
        <w:trPr>
          <w:trHeight w:val="67" w:hRule="auto"/>
          <w:jc w:val="left"/>
        </w:trPr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ПМ. 01</w:t>
            </w:r>
          </w:p>
        </w:tc>
        <w:tc>
          <w:tcPr>
            <w:tcW w:w="79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организации безопасной окружающей среды для участников лечебно-диагностического процесса</w:t>
            </w:r>
          </w:p>
        </w:tc>
      </w:tr>
      <w:tr>
        <w:trPr>
          <w:trHeight w:val="67" w:hRule="auto"/>
          <w:jc w:val="left"/>
        </w:trPr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МДК.01.01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Санитарное содержание помещений, оборудования, инвентаря 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1; ОК 2; ОК 3; ОК 4; ОК5; ОК 6</w:t>
            </w:r>
          </w:p>
        </w:tc>
        <w:tc>
          <w:tcPr>
            <w:tcW w:w="2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ПК 1; ПК 2; ПК 3</w:t>
            </w:r>
          </w:p>
        </w:tc>
      </w:tr>
      <w:tr>
        <w:trPr>
          <w:trHeight w:val="67" w:hRule="auto"/>
          <w:jc w:val="left"/>
        </w:trPr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МДК.01.02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Перемещение и транспортировка материальных объектов и медицинских отходов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1; ОК 2; ОК 3; ОК 4; ОК5; ОК 6</w:t>
            </w:r>
          </w:p>
        </w:tc>
        <w:tc>
          <w:tcPr>
            <w:tcW w:w="2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ПК 1; ПК 2; ПК 3; ПК 4</w:t>
            </w:r>
          </w:p>
        </w:tc>
      </w:tr>
      <w:tr>
        <w:trPr>
          <w:trHeight w:val="67" w:hRule="auto"/>
          <w:jc w:val="left"/>
        </w:trPr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МДК 01.03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Уход за телом умершего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1; ОК 2; ОК 3; ОК5; ОК 6</w:t>
            </w:r>
          </w:p>
        </w:tc>
        <w:tc>
          <w:tcPr>
            <w:tcW w:w="2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ПК 1; ПК 2; ПК 3; ПК 4; ПК 5</w:t>
            </w:r>
          </w:p>
        </w:tc>
      </w:tr>
      <w:tr>
        <w:trPr>
          <w:trHeight w:val="67" w:hRule="auto"/>
          <w:jc w:val="left"/>
        </w:trPr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УП.01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Учебная практика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1; ОК 2; ОК 3; ОК 4; ОК5; ОК 6</w:t>
            </w:r>
          </w:p>
        </w:tc>
        <w:tc>
          <w:tcPr>
            <w:tcW w:w="2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ПК 1; ПК 2; ПК 3; ПК 4</w:t>
            </w:r>
          </w:p>
        </w:tc>
      </w:tr>
      <w:tr>
        <w:trPr>
          <w:trHeight w:val="67" w:hRule="auto"/>
          <w:jc w:val="left"/>
        </w:trPr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ПП.01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Производственная практика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1; ОК 2; ОК 3; ОК 4; ОК5; ОК 6</w:t>
            </w:r>
          </w:p>
        </w:tc>
        <w:tc>
          <w:tcPr>
            <w:tcW w:w="2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ПК 1; ПК 2; ПК 3; ПК 4; ПК 5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компетенции</w:t>
      </w:r>
    </w:p>
    <w:p>
      <w:pPr>
        <w:spacing w:before="0" w:after="0" w:line="240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освоения программы у обучающихся должны быть сформированы общие компетенции, необходимые для выполнения профессиональной деятельности по должности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</w:t>
      </w:r>
    </w:p>
    <w:p>
      <w:pPr>
        <w:spacing w:before="0" w:after="0" w:line="240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 1. Понимать сущность и социальную значимость будущей профессии, проявлять к ней устойчивый интерес. </w:t>
      </w:r>
    </w:p>
    <w:p>
      <w:pPr>
        <w:spacing w:before="0" w:after="0" w:line="240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>
      <w:pPr>
        <w:spacing w:before="0" w:after="0" w:line="240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>
      <w:pPr>
        <w:spacing w:before="0" w:after="0" w:line="240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 4. Осуществлять поиск информации, необходимой для эффективного выполнения профессиональных задач. </w:t>
      </w:r>
    </w:p>
    <w:p>
      <w:pPr>
        <w:spacing w:before="0" w:after="0" w:line="240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 5. Работать в команде, эффективно общаться с коллегами, руководством, пациентами. </w:t>
      </w:r>
    </w:p>
    <w:p>
      <w:pPr>
        <w:spacing w:before="0" w:after="0" w:line="240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 6. Соблюдать правила охраны труда, пожарной безопасности и техники безопасности. </w:t>
      </w:r>
    </w:p>
    <w:p>
      <w:pPr>
        <w:spacing w:before="0" w:after="0" w:line="240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Профессиональные компетенции</w:t>
      </w:r>
    </w:p>
    <w:p>
      <w:pPr>
        <w:spacing w:before="0" w:after="0" w:line="240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 должен обладать профессиональными компетенциями, соответствующими  обобщенным трудовым функциям: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Санитарное содержание палат и  специализированных кабинетов, перемещение материальных объектов и медицинских отходов, уход за телом умершего 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</w:t>
      </w:r>
    </w:p>
    <w:p>
      <w:pPr>
        <w:spacing w:before="0" w:after="0" w:line="240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 1. Соблюдать принципы профессиональной этики. </w:t>
      </w:r>
    </w:p>
    <w:p>
      <w:pPr>
        <w:spacing w:before="0" w:after="0" w:line="240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 2. Обеспечивать санитарное содержание помещений, оборудования, инвентаря.</w:t>
      </w:r>
    </w:p>
    <w:p>
      <w:pPr>
        <w:spacing w:before="0" w:after="0" w:line="240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 3. Обеспечивать производственную санитарию и личную гигиену на рабочем месте.</w:t>
      </w:r>
    </w:p>
    <w:p>
      <w:pPr>
        <w:spacing w:before="0" w:after="0" w:line="240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 4. Осуществлять  перемещение и транспортировку  материальных объектов  и  медицинских отходов.  </w:t>
      </w:r>
    </w:p>
    <w:p>
      <w:pPr>
        <w:spacing w:before="0" w:after="0" w:line="240"/>
        <w:ind w:right="0" w:left="0" w:firstLine="5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 5. Осуществлять уход за телом умершего человека.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 должен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иметь практический опыт: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размещения материальных объектов и медицинских отходов на средствах транспортировки;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транспортировки и своевременной доставки материальных объектов и медицинских отходов к месту назначения;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ежедневной влажной и генеральной уборки палат, помещений, кабинетов с использованием дезинфицирующих и моющих средств;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обеззараживания воздуха и проветривания палат, помещений, кабинетов;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порядка в холодильниках и санитарного содержания холодильников для хранения личных пищевых продуктов пациентов;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дезинфекции предметов ухода, оборудования, инвентаря и медицинских изделий;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предстерилизационной очистки медицинских изделий;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осуществления ухода за телом умершего человека;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транспортировки тела умершего человека.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 должен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уметь: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 этику и деонтологию медицинского работника;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согласовывать действия с медицинским персоналом медицинской организации при перемещении, транспортировке материальных объектов и медицинских отходов;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рационально использовать специальные транспортные средства перемещения;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удалять медицинские отходы с мест первичного образования и перемещать в места временного хранения;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производить герметизацию упаковок и емкостей однократного применения с отходами различных классов опасности;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упаковку (пакеты, баки) однократного и многократного применения в местах первичного сбора отходов с учетом класса опасности;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применять средства индивидуальной защиты;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производить гигиеническую обработку рук;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оказывать первую помощь;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производить уборку помещений, в том числе с применением дезинфицирующих и моющих средств;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разрешенные для обеззараживания воздуха оборудование и химические средства;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производить транспортировку материальных объектов и медицинских отходов с учетом требований инфекционной безопасности, санитарногигиенического и противоэпидемического режима;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обеспечивать сохранность перемещаемых объектов в медицинской организации;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поддерживать санитарное состояние холодильников для хранения личных пищевых продуктов пациентов;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и хранить уборочный инвентарь, оборудование в соответствии с маркировкой;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производить предстерилизационную очистку медицинских изделий;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производить обезвреживание отдельных видов медицинских отходов, обработку поверхностей, загрязненных биологическими жидкостями;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производить посмертный уход;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транспортировать тело умершего человека до места временного хранения;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 должен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знать: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внутреннего трудового распорядка;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по охране труда и пожарной безопасности;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инфекционной безопасности при выполнении трудовых действий;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хранения уборочного инвентаря, дезинфицирующих и моющих средств;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назначение моющих средств и правила обращения с ними;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инструкции по применению моющих и дезинфицирующих средств, используемых в медицинской организации;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 инфекционной безопасности, санитарно-гигиенический и противоэпидемический режим при транспортировке материальных объектов;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гигиенической обработки рук;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обращения с медицинскими отходами;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инструкция по сбору, хранению и перемещению медицинских отходов организации;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упаковок (емкостей), контейнеров для материальных объектов и медицинских отходов, правила герметизации упаковок для отходов различного класса опасности;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подъема и перемещения тяжестей с учетом здоровьесберегающих технологий;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методы обеззараживания различных видов медицинских отходов (инфицированных и потенциально инфицированных, чрезвычайно эпидемиологически опасных);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обращения с трупом;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последовательность посмертного ухода.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0"/>
        </w:numPr>
        <w:tabs>
          <w:tab w:val="left" w:pos="1336" w:leader="none"/>
        </w:tabs>
        <w:spacing w:before="0" w:after="0" w:line="317"/>
        <w:ind w:right="-259" w:left="540" w:firstLine="509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ДОКУМЕНТЫ, РЕГЛАМЕНТИРУЮЩИЕ СОДЕРЖАНИЕ И ОРГАНИЗАЦИЮ ОБРАЗОВАТЕЛЬНОГО ПРОЦЕССА ПРИ РЕАЛИЗАЦИИ ПРОФЕССИОНАЛЬНОГО ОБУЧЕНИЯ ПО ПРОФЕССИИ РАБОЧЕГО, ДОЛЖНОСТИ СЛУЖАЩЕГО 18122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САНИТАРКА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Учебный план и календарный график учебного процесса</w:t>
      </w:r>
    </w:p>
    <w:p>
      <w:pPr>
        <w:spacing w:before="0" w:after="0" w:line="335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Учебный план разработан в соответствии с требованиями профессионального стандарта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Младший медицинский персонал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содержанию обучения, утвержденного Приказом Министерства труда и социальной защиты Российской Федерации от 12 января 2016 г. N 2н. и квалификационных требований к должности санитара.</w:t>
      </w:r>
    </w:p>
    <w:p>
      <w:pPr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Учебный план регламентирует порядок реализации ОППО и определяет качественные и количественные характеристики:</w:t>
      </w:r>
    </w:p>
    <w:p>
      <w:pPr>
        <w:numPr>
          <w:ilvl w:val="0"/>
          <w:numId w:val="256"/>
        </w:numPr>
        <w:tabs>
          <w:tab w:val="left" w:pos="1290" w:leader="none"/>
        </w:tabs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объемные параметры учебной нагрузки в целом (таблица 3; 4);</w:t>
      </w:r>
    </w:p>
    <w:p>
      <w:pPr>
        <w:numPr>
          <w:ilvl w:val="0"/>
          <w:numId w:val="256"/>
        </w:numPr>
        <w:tabs>
          <w:tab w:val="left" w:pos="1318" w:leader="none"/>
        </w:tabs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перечень, последовательность изучения и объемы учебной нагрузки по видам учебных занятий по учебным дисциплинам и профессиональным модулям;</w:t>
      </w:r>
    </w:p>
    <w:p>
      <w:pPr>
        <w:numPr>
          <w:ilvl w:val="0"/>
          <w:numId w:val="256"/>
        </w:numPr>
        <w:tabs>
          <w:tab w:val="left" w:pos="1280" w:leader="none"/>
        </w:tabs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продолжительность прохождения практик;</w:t>
      </w:r>
    </w:p>
    <w:p>
      <w:pPr>
        <w:numPr>
          <w:ilvl w:val="0"/>
          <w:numId w:val="256"/>
        </w:numPr>
        <w:tabs>
          <w:tab w:val="left" w:pos="1422" w:leader="none"/>
        </w:tabs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форму итоговой аттестации, объемы времени, отведенные на ее проведение.</w:t>
      </w:r>
    </w:p>
    <w:p>
      <w:pPr>
        <w:tabs>
          <w:tab w:val="left" w:pos="1422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2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Таблица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Сводные данные по бюджету времени (в часах)</w:t>
      </w:r>
    </w:p>
    <w:p>
      <w:pPr>
        <w:tabs>
          <w:tab w:val="left" w:pos="1422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250" w:type="dxa"/>
      </w:tblPr>
      <w:tblGrid>
        <w:gridCol w:w="826"/>
        <w:gridCol w:w="1692"/>
        <w:gridCol w:w="1261"/>
        <w:gridCol w:w="2249"/>
        <w:gridCol w:w="2474"/>
        <w:gridCol w:w="819"/>
      </w:tblGrid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22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2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по дисциплинам и МДК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2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Учебная практика</w:t>
            </w:r>
          </w:p>
        </w:tc>
        <w:tc>
          <w:tcPr>
            <w:tcW w:w="2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2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Производственная практика</w:t>
            </w:r>
          </w:p>
        </w:tc>
        <w:tc>
          <w:tcPr>
            <w:tcW w:w="2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2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Квалификационный экзамен</w:t>
            </w:r>
          </w:p>
        </w:tc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22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</w:tc>
      </w:tr>
      <w:tr>
        <w:trPr>
          <w:trHeight w:val="1" w:hRule="atLeast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22" w:leader="none"/>
              </w:tabs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</w:tc>
        <w:tc>
          <w:tcPr>
            <w:tcW w:w="1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22" w:leader="none"/>
              </w:tabs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180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22" w:leader="none"/>
              </w:tabs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2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22" w:leader="none"/>
              </w:tabs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2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22" w:leader="none"/>
              </w:tabs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22" w:leader="none"/>
              </w:tabs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188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Календарный учебный график устанавливает последовательность и продолжительность теоретического обучения, промежуточной аттестации, практик, итоговой аттестации обучающихся. Календарный учебный график отражает объемы часов на освоение дисциплин, профессиональных модулей, междисциплинарных курсов, практик в строгом соответствии с данными учебного плана (таблица 5).</w:t>
      </w:r>
    </w:p>
    <w:p>
      <w:pPr>
        <w:keepNext w:val="true"/>
        <w:tabs>
          <w:tab w:val="left" w:pos="0" w:leader="none"/>
        </w:tabs>
        <w:spacing w:before="240" w:after="60" w:line="240"/>
        <w:ind w:right="0" w:left="0" w:firstLine="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tabs>
          <w:tab w:val="left" w:pos="0" w:leader="none"/>
        </w:tabs>
        <w:spacing w:before="240" w:after="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аблица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 4 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 учебного процесса ОППО по должности служащего 18122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Санитар (ка)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243"/>
        <w:gridCol w:w="5936"/>
        <w:gridCol w:w="1795"/>
        <w:gridCol w:w="1381"/>
        <w:gridCol w:w="2900"/>
        <w:gridCol w:w="1103"/>
      </w:tblGrid>
      <w:tr>
        <w:trPr>
          <w:trHeight w:val="435" w:hRule="auto"/>
          <w:jc w:val="left"/>
        </w:trPr>
        <w:tc>
          <w:tcPr>
            <w:tcW w:w="12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93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Наименования 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разделов, дисциплин</w:t>
            </w:r>
          </w:p>
        </w:tc>
        <w:tc>
          <w:tcPr>
            <w:tcW w:w="17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 часов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макс. учебная нагрузка и практики)</w:t>
            </w:r>
          </w:p>
        </w:tc>
        <w:tc>
          <w:tcPr>
            <w:tcW w:w="42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 времени, отведенный на освоение междисциплинарного курса (курсов)</w:t>
            </w:r>
          </w:p>
        </w:tc>
        <w:tc>
          <w:tcPr>
            <w:tcW w:w="110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СРС</w:t>
            </w:r>
          </w:p>
        </w:tc>
      </w:tr>
      <w:tr>
        <w:trPr>
          <w:trHeight w:val="435" w:hRule="auto"/>
          <w:jc w:val="left"/>
        </w:trPr>
        <w:tc>
          <w:tcPr>
            <w:tcW w:w="12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Обязательная аудиторная учебная нагрузка обучающегося</w:t>
            </w:r>
          </w:p>
        </w:tc>
        <w:tc>
          <w:tcPr>
            <w:tcW w:w="110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12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 т.ч. лабораторные работы и практические занятия,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</w:t>
            </w:r>
          </w:p>
        </w:tc>
        <w:tc>
          <w:tcPr>
            <w:tcW w:w="110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390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П.00</w:t>
            </w:r>
          </w:p>
        </w:tc>
        <w:tc>
          <w:tcPr>
            <w:tcW w:w="5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Профессиональный цикл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ОП.00</w:t>
            </w:r>
          </w:p>
        </w:tc>
        <w:tc>
          <w:tcPr>
            <w:tcW w:w="5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Общепрофессиональные дисциплины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72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ОП.01</w:t>
            </w:r>
          </w:p>
        </w:tc>
        <w:tc>
          <w:tcPr>
            <w:tcW w:w="5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Введение в деятельность младшего медицинского персонала больничных организаций 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т)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ОП.02</w:t>
            </w:r>
          </w:p>
        </w:tc>
        <w:tc>
          <w:tcPr>
            <w:tcW w:w="5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Первая помощь при неотложных состояниях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48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том числе СО 8ч)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ПМ.00</w:t>
            </w:r>
          </w:p>
        </w:tc>
        <w:tc>
          <w:tcPr>
            <w:tcW w:w="5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Профессиональные модули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7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ПМ. 01</w:t>
            </w:r>
          </w:p>
        </w:tc>
        <w:tc>
          <w:tcPr>
            <w:tcW w:w="5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Участие в организации безопасной окружающей среды для участников лечебно-диагностического процесса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108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hanging="283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hanging="283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7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МДК.01.01</w:t>
            </w:r>
          </w:p>
        </w:tc>
        <w:tc>
          <w:tcPr>
            <w:tcW w:w="5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Санитарное содержание помещений, оборудования, инвентаря  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70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(36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т)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hanging="283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 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том числе СО 8 ч)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hanging="283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20</w:t>
            </w:r>
          </w:p>
        </w:tc>
      </w:tr>
      <w:tr>
        <w:trPr>
          <w:trHeight w:val="427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МДК.01.02</w:t>
            </w:r>
          </w:p>
        </w:tc>
        <w:tc>
          <w:tcPr>
            <w:tcW w:w="5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Перемещение и транспортировка материальных объектов и медицинских отходов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т)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hanging="283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10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том числе СО 8 ч)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hanging="283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10</w:t>
            </w:r>
          </w:p>
        </w:tc>
      </w:tr>
      <w:tr>
        <w:trPr>
          <w:trHeight w:val="1" w:hRule="atLeast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МДК 01.03</w:t>
            </w:r>
          </w:p>
        </w:tc>
        <w:tc>
          <w:tcPr>
            <w:tcW w:w="5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Уход за телом умершего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6 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Квалификационный экзамен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274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Всего: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188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132 (86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т)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том числе СО 24 ч)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48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Таблица 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Календарный график учебного процесса</w:t>
      </w:r>
    </w:p>
    <w:tbl>
      <w:tblPr/>
      <w:tblGrid>
        <w:gridCol w:w="1630"/>
        <w:gridCol w:w="3796"/>
        <w:gridCol w:w="1276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93"/>
      </w:tblGrid>
      <w:tr>
        <w:trPr>
          <w:trHeight w:val="847" w:hRule="auto"/>
          <w:jc w:val="left"/>
          <w:cantSplit w:val="1"/>
        </w:trPr>
        <w:tc>
          <w:tcPr>
            <w:tcW w:w="163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Индекс</w:t>
            </w:r>
          </w:p>
        </w:tc>
        <w:tc>
          <w:tcPr>
            <w:tcW w:w="37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циклов, УД и МДК, ПМ, практик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Формы промежуточной аттестации (Э,З,ДЗ)</w:t>
            </w:r>
          </w:p>
        </w:tc>
        <w:tc>
          <w:tcPr>
            <w:tcW w:w="255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Учебная нагрузка обучающихся (час)</w:t>
            </w:r>
          </w:p>
        </w:tc>
        <w:tc>
          <w:tcPr>
            <w:tcW w:w="446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Распределение обязательной учебной нагрузки в неделю (недели), всего недель</w:t>
            </w:r>
          </w:p>
        </w:tc>
      </w:tr>
      <w:tr>
        <w:trPr>
          <w:trHeight w:val="276" w:hRule="auto"/>
          <w:jc w:val="left"/>
        </w:trPr>
        <w:tc>
          <w:tcPr>
            <w:tcW w:w="163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</w:t>
            </w:r>
          </w:p>
        </w:tc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Теор. зан.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ЛПЗ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СРС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ii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III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vi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v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vi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vii</w:t>
            </w:r>
          </w:p>
        </w:tc>
        <w:tc>
          <w:tcPr>
            <w:tcW w:w="4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viii</w:t>
            </w:r>
          </w:p>
        </w:tc>
      </w:tr>
      <w:tr>
        <w:trPr>
          <w:trHeight w:val="276" w:hRule="auto"/>
          <w:jc w:val="left"/>
        </w:trPr>
        <w:tc>
          <w:tcPr>
            <w:tcW w:w="163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6" w:hRule="auto"/>
          <w:jc w:val="left"/>
        </w:trPr>
        <w:tc>
          <w:tcPr>
            <w:tcW w:w="163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6" w:hRule="auto"/>
          <w:jc w:val="left"/>
        </w:trPr>
        <w:tc>
          <w:tcPr>
            <w:tcW w:w="1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ОП.00</w:t>
            </w: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Общепрофессиональные дисциплины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72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ОП.01</w:t>
            </w: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Введение в деятельность младшего медицинского персонала больничных организаций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З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оп. 2</w:t>
            </w: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Первая помощь при неотложных состояниях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З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48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пм.00</w:t>
            </w: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Профессиональные модули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пм.01</w:t>
            </w: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Участие в организации безопасной окружающей среды для участников лечебно-диагностического процесса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э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108                       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МДК.01.01</w:t>
            </w: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Санитарное содержание помещений, оборудования, инвентаря 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З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70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МДК.01.02</w:t>
            </w: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Перемещение и транспортировка материальных объектов и медицинских отходов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З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МДК.01.03</w:t>
            </w: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Уход за телом умершего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Итоговая аттестация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КЭ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 часов в неделю</w:t>
            </w:r>
          </w:p>
        </w:tc>
        <w:tc>
          <w:tcPr>
            <w:tcW w:w="382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188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86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48</w:t>
            </w:r>
          </w:p>
        </w:tc>
        <w:tc>
          <w:tcPr>
            <w:tcW w:w="4462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132+48 </w:t>
            </w: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СРС= 180 + 8 КЭ = 188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Структура и содержание основной программы профессионального обучения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учебных дисциплин и профессиональных модулей  является частью программы профессиональной подготовки по рабочей профессии, должности служащего 18122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 (ка)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распределяется по учебным циклам и разделам:</w:t>
      </w:r>
    </w:p>
    <w:p>
      <w:pPr>
        <w:spacing w:before="0" w:after="0" w:line="240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учебные циклы:</w:t>
      </w:r>
    </w:p>
    <w:p>
      <w:pPr>
        <w:numPr>
          <w:ilvl w:val="0"/>
          <w:numId w:val="395"/>
        </w:numPr>
        <w:tabs>
          <w:tab w:val="left" w:pos="1680" w:leader="none"/>
        </w:tabs>
        <w:spacing w:before="0" w:after="0" w:line="240"/>
        <w:ind w:right="0" w:left="0" w:firstLine="709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профессиональный;</w:t>
      </w:r>
    </w:p>
    <w:p>
      <w:pPr>
        <w:spacing w:before="0" w:after="0" w:line="240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разделы:</w:t>
      </w:r>
    </w:p>
    <w:p>
      <w:pPr>
        <w:numPr>
          <w:ilvl w:val="0"/>
          <w:numId w:val="397"/>
        </w:numPr>
        <w:tabs>
          <w:tab w:val="left" w:pos="1680" w:leader="none"/>
        </w:tabs>
        <w:spacing w:before="0" w:after="0" w:line="240"/>
        <w:ind w:right="0" w:left="0" w:firstLine="709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учебная практика;</w:t>
      </w:r>
    </w:p>
    <w:p>
      <w:pPr>
        <w:numPr>
          <w:ilvl w:val="0"/>
          <w:numId w:val="397"/>
        </w:numPr>
        <w:tabs>
          <w:tab w:val="left" w:pos="1680" w:leader="none"/>
        </w:tabs>
        <w:spacing w:before="0" w:after="0" w:line="240"/>
        <w:ind w:right="0" w:left="0" w:firstLine="709"/>
        <w:jc w:val="left"/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производственная практика (по профилю рабочей профессии, должности служащего).</w:t>
      </w:r>
    </w:p>
    <w:p>
      <w:pPr>
        <w:tabs>
          <w:tab w:val="right" w:pos="9355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9355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Структура  основной программы профессионального обучения представлена на таблице 6, содержание  -  на таблице 7.</w:t>
      </w:r>
    </w:p>
    <w:p>
      <w:pPr>
        <w:tabs>
          <w:tab w:val="right" w:pos="9355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935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Таблица 6 - Структура основной программы профессионального обучения, требования к практическому опыту, знаниям и умениям</w:t>
      </w:r>
    </w:p>
    <w:p>
      <w:pPr>
        <w:tabs>
          <w:tab w:val="right" w:pos="935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54"/>
        <w:gridCol w:w="2968"/>
        <w:gridCol w:w="1557"/>
        <w:gridCol w:w="1690"/>
        <w:gridCol w:w="1690"/>
        <w:gridCol w:w="5689"/>
      </w:tblGrid>
      <w:tr>
        <w:trPr>
          <w:trHeight w:val="1134" w:hRule="auto"/>
          <w:jc w:val="left"/>
          <w:cantSplit w:val="1"/>
        </w:trPr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Индекс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циклов, учебных дисциплин, МДК </w:t>
            </w: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 максимальной нагрузки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час)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 том числе во взаимодействии с преподавателем (час)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Коды формируемых компетенций</w:t>
            </w:r>
          </w:p>
        </w:tc>
        <w:tc>
          <w:tcPr>
            <w:tcW w:w="5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Требования к практическому опыту, умениям, знаниям </w:t>
            </w:r>
          </w:p>
        </w:tc>
      </w:tr>
      <w:tr>
        <w:trPr>
          <w:trHeight w:val="390" w:hRule="auto"/>
          <w:jc w:val="left"/>
        </w:trPr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ОП. 00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Профессиональный цикл</w:t>
            </w: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180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ОП. 00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Общепрофессиональные дисциплины</w:t>
            </w: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72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54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5" w:hRule="auto"/>
          <w:jc w:val="left"/>
        </w:trPr>
        <w:tc>
          <w:tcPr>
            <w:tcW w:w="105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ОП. 01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Введение в деятельность младшего медицинского персонала больничных организаций</w:t>
            </w: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24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16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ОК1;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ОК2; ПК1;  ПК3</w:t>
            </w:r>
          </w:p>
          <w:p>
            <w:pPr>
              <w:spacing w:before="0" w:after="0" w:line="276"/>
              <w:ind w:right="0" w:left="0" w:hanging="283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6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иметь практический опыт: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соблюдения принципов профессиональной этики   в общении с коллегами, пациентами и его родственниками;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уметь: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соблюдать этику и деонтологию медицинского работника;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эффективно общаться с коллегами, руководством, пациентами;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устанавливать профессиональный контакт, 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избегать конфликтных ситуаций;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выявлять нарушенные потребности пациента с использованием методов сестринского обследования.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знать: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понятие медицинской этики;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деонтологии,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ятрогении,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соррогении;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понятие медицинской тайны, юридическая ответственность;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правила терапевтического общения;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понятие потребностей;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характеристики основных потребностей пациента;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роль младшей медицинской сестры в поддержании независимости пациента в удовлетворении основных жизненно-важных потребностей.</w:t>
            </w:r>
          </w:p>
        </w:tc>
      </w:tr>
      <w:tr>
        <w:trPr>
          <w:trHeight w:val="557" w:hRule="auto"/>
          <w:jc w:val="left"/>
        </w:trPr>
        <w:tc>
          <w:tcPr>
            <w:tcW w:w="105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6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ПК3</w:t>
            </w:r>
          </w:p>
        </w:tc>
        <w:tc>
          <w:tcPr>
            <w:tcW w:w="56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ОП.02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9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Первая помощь при неотложных состояниях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</w:t>
            </w: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48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36</w:t>
            </w:r>
          </w:p>
        </w:tc>
        <w:tc>
          <w:tcPr>
            <w:tcW w:w="16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2;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ОК3; ОК5;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6;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ПК1;  ПК3</w:t>
            </w:r>
          </w:p>
          <w:p>
            <w:pPr>
              <w:spacing w:before="0" w:after="0" w:line="276"/>
              <w:ind w:right="0" w:left="0" w:hanging="283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6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иметь практический опыт: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оказания первой помощи при обструкции дыхательных путей;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меть: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оказать первую помощь пострадавшим;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определить наличие обструкции дыхательных путей;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оказать первую помощь при обструкции дыхательных путей инородным телом;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обучить окружающих приемам самопомощи при обструкции дыхательных путей;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проведение искусственной вентиляции легких;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оказать помощь при наружном и внутреннем кровотечении;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накладывать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кровоостанавливающий жгут.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оказать первую медицинскую  помощь при ушибе, вывихе сустава, ранах, обморожении, ожоге, электротравме, тепловом солнечном ударе.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Знать: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причины  обструкции дыхательных путей (полной и частичной);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часто встречающиеся инородные тела дыхательных путей в регионе;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признаки обструкции дыхательных путей;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искусственная вентиляция легких;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этапы сердечно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легочной реанимации вне реанимационного отделения.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особенности проведения ИВЛ у пациента с трахеостомой, зубными протезами, повреждением головы, шеи, позвоночника;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виды переломов;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степени обморожения;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степени ожогов;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электротравма;</w:t>
            </w:r>
          </w:p>
          <w:p>
            <w:pPr>
              <w:spacing w:before="0" w:after="0" w:line="276"/>
              <w:ind w:right="0" w:left="0" w:hanging="283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тепловой солнечный удар.</w:t>
            </w:r>
          </w:p>
        </w:tc>
      </w:tr>
      <w:tr>
        <w:trPr>
          <w:trHeight w:val="1" w:hRule="atLeast"/>
          <w:jc w:val="left"/>
        </w:trPr>
        <w:tc>
          <w:tcPr>
            <w:tcW w:w="105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6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ПМ.00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Профессиональные модули</w:t>
            </w: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108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78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7" w:hRule="auto"/>
          <w:jc w:val="left"/>
        </w:trPr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ПМ. 01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Участие в организации безопасной окружающей среды для участников лечебно-диагностического процесса</w:t>
            </w: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108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78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иметь практический опыт: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ежедневной влажной и генеральной уборки палат, помещений, кабинетов с использованием дезинфицирующих и моющих средств;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обеззараживания воздуха и проветривания палат, помещений, кабинетов;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обеспечение порядка в холодильниках и санитарного содержания холодильников для хранения личных пищевых продуктов пациентов;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дезинфекции предметов ухода, оборудования, инвентаря и медицинских изделий;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предстерилизационной очистки медицинских изделий;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уметь: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производить уборку помещений, в том числе с применением дезинфицирующих и моющих средств;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применять разрешенные для обеззараживания воздуха оборудование и химические средства;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поддерживать санитарное состояние холодильников для хранения личных пищевых продуктов пациентов;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использовать и хранить уборочный инвентарь, оборудование в соответствии с маркировкой;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производить предстерилизационную очистку медицинских изделий;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производить обезвреживание отдельных видов медицинских отходов, обработку поверхностей, загрязненных биологическими жидкостями;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Знать: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правила внутреннего трудового распорядка;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правила по охране труда и пожарной безопасности;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правила инфекционной безопасности при выполнении трудовых действий;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правила хранения уборочного инвентаря, дезинфицирующих и моющих средств;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назначение моющих средств и правила обращения с ними;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инструкции по применению моющих и дезинфицирующих средств, используемых в медицинской организации;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требования инфекционной безопасности, санитарно-гигиенический и противоэпидемический режим при транспортировке материальных объектов;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правила гигиенической обработки рук</w:t>
            </w:r>
          </w:p>
        </w:tc>
      </w:tr>
      <w:tr>
        <w:trPr>
          <w:trHeight w:val="427" w:hRule="auto"/>
          <w:jc w:val="left"/>
        </w:trPr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МДК.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01.01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Санитарное содержание помещений, оборудования, инвентаря  </w:t>
            </w: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70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50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2;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3;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ОК4; </w:t>
            </w:r>
          </w:p>
        </w:tc>
        <w:tc>
          <w:tcPr>
            <w:tcW w:w="56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27" w:hRule="auto"/>
          <w:jc w:val="left"/>
        </w:trPr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</w:t>
            </w: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ОК5;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6;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ПК 1;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ПК 2;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ПК 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12" w:hRule="auto"/>
          <w:jc w:val="left"/>
        </w:trPr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МДК.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01.02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Перемещение и транспортировка материальных объектов и медицинских отходов</w:t>
            </w: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32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22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2;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3;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ОК4;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ОК5</w:t>
            </w:r>
          </w:p>
        </w:tc>
        <w:tc>
          <w:tcPr>
            <w:tcW w:w="56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иметь практический опыт: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размещения материальных объектов и медицинских отходов на средствах транспортировки;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транспортировки и своевременной доставки материальных объектов и медицинских отходов к месту назначения;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уметь: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согласовывать действия с медицинским персоналом медицинской организации при перемещении, транспортировке материальных объектов и медицинских отходов;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рационально использовать специальные транспортные средства перемещения;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удалять медицинские отходы с мест первичного образования и перемещать в места временного хранения;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производить герметизацию упаковок и емкостей однократного применения с отходами различных классов опасности;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использовать упаковку (пакеты, баки) однократного и многократного применения в местах первичного сбора отходов с учетом класса опасности;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правильно применять средства индивидуальной защиты;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производить гигиеническую обработку рук;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производить транспортировку материальных объектов и медицинских отходов с учетом требований инфекционной безопасности, санитарно-гигиенического и противоэпидемического режима;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обеспечивать сохранность перемещаемых объектов в медицинской организации;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знать: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правила обращения с медицинскими отходами;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инструкция по сбору, хранению и перемещению медицинских отходов организации;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виды упаковок (емкостей), контейнеров для материальных объектов и медицинских отходов, правила герметизации упаковок для отходов различного класса опасности;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правила подъема и перемещения тяжестей с учетом здоровьесберегающих технологий;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методы обеззараживания различных видов медицинских отходов (инфицированных и потенциально инфицированных, чрезвычайно эпидемиологически опасных)</w:t>
            </w:r>
          </w:p>
        </w:tc>
      </w:tr>
      <w:tr>
        <w:trPr>
          <w:trHeight w:val="755" w:hRule="auto"/>
          <w:jc w:val="left"/>
        </w:trPr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6;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ПК 1;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ПК 2;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ПК 3;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ПК 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55" w:hRule="auto"/>
          <w:jc w:val="left"/>
        </w:trPr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МДК 01.03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Уход за телом умершего</w:t>
            </w: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2;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3;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ОК5;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6;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ПК 5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иметь практический опыт: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осуществления ухода за телом умершего человека;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транспортировки тела умершего человека;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уметь: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производить посмертный уход;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транспортировать тело умершего человека до места временного хранения;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знать: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правила обращения с трупом;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последовательность посмертного ухода</w:t>
            </w:r>
          </w:p>
        </w:tc>
      </w:tr>
      <w:tr>
        <w:trPr>
          <w:trHeight w:val="1" w:hRule="atLeast"/>
          <w:jc w:val="left"/>
        </w:trPr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Квалификационный экзамен</w:t>
            </w: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2" w:hRule="auto"/>
          <w:jc w:val="left"/>
        </w:trPr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Всего:</w:t>
            </w: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188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132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935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935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935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Таблица 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основной программы профессионального обучения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3085"/>
        <w:gridCol w:w="1453"/>
        <w:gridCol w:w="283"/>
        <w:gridCol w:w="284"/>
        <w:gridCol w:w="1584"/>
        <w:gridCol w:w="369"/>
        <w:gridCol w:w="7836"/>
        <w:gridCol w:w="1732"/>
        <w:gridCol w:w="2392"/>
        <w:gridCol w:w="1903"/>
      </w:tblGrid>
      <w:tr>
        <w:trPr>
          <w:trHeight w:val="91" w:hRule="auto"/>
          <w:jc w:val="left"/>
        </w:trPr>
        <w:tc>
          <w:tcPr>
            <w:tcW w:w="45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тем</w:t>
            </w:r>
          </w:p>
        </w:tc>
        <w:tc>
          <w:tcPr>
            <w:tcW w:w="103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4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 часов</w:t>
            </w:r>
          </w:p>
        </w:tc>
      </w:tr>
      <w:tr>
        <w:trPr>
          <w:trHeight w:val="91" w:hRule="auto"/>
          <w:jc w:val="left"/>
        </w:trPr>
        <w:tc>
          <w:tcPr>
            <w:tcW w:w="45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03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4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91" w:hRule="auto"/>
          <w:jc w:val="left"/>
        </w:trPr>
        <w:tc>
          <w:tcPr>
            <w:tcW w:w="45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ОП.00 Общепрофессиональные дисциплины</w:t>
            </w:r>
          </w:p>
        </w:tc>
        <w:tc>
          <w:tcPr>
            <w:tcW w:w="103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45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ОП.01. Введение в деятельность младшего медицинского персонала больничных организаций</w:t>
            </w:r>
          </w:p>
        </w:tc>
        <w:tc>
          <w:tcPr>
            <w:tcW w:w="103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</w:tr>
      <w:tr>
        <w:trPr>
          <w:trHeight w:val="81" w:hRule="auto"/>
          <w:jc w:val="left"/>
        </w:trPr>
        <w:tc>
          <w:tcPr>
            <w:tcW w:w="4538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1.1.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Профессиональное поведение младшего медицинского работника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</w:t>
            </w:r>
          </w:p>
        </w:tc>
        <w:tc>
          <w:tcPr>
            <w:tcW w:w="412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301" w:hRule="auto"/>
          <w:jc w:val="left"/>
        </w:trPr>
        <w:tc>
          <w:tcPr>
            <w:tcW w:w="453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Нормативно-правовые основы профессиональной деятельности младшего медицинского персонала. Требования к профессии. Основные трудовые функции санитарки. 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1" w:hRule="auto"/>
          <w:jc w:val="left"/>
        </w:trPr>
        <w:tc>
          <w:tcPr>
            <w:tcW w:w="453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 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Профессиональная этика. Морально-этические нормы и правила в рамках профессиональной деятельности. Права пациента. Деонтология профессиональной деятельности.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453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Онлайн семинар-практикум</w:t>
            </w:r>
          </w:p>
        </w:tc>
        <w:tc>
          <w:tcPr>
            <w:tcW w:w="412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247" w:hRule="auto"/>
          <w:jc w:val="left"/>
        </w:trPr>
        <w:tc>
          <w:tcPr>
            <w:tcW w:w="453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Разбор задач по актуальным вопросам этики и деонтологии  профессиональной деятельности санитарки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left"/>
        </w:trPr>
        <w:tc>
          <w:tcPr>
            <w:tcW w:w="4538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Тема1.2. Профессиональное общение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 </w:t>
            </w:r>
          </w:p>
        </w:tc>
        <w:tc>
          <w:tcPr>
            <w:tcW w:w="412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210" w:hRule="auto"/>
          <w:jc w:val="left"/>
        </w:trPr>
        <w:tc>
          <w:tcPr>
            <w:tcW w:w="453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Основы профессионального общения. Функции, уровни, типы общения. Зоны психологического комфорта. Условия эффективного общения. Особенности общения с пациентами и их родственниками.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0" w:hRule="auto"/>
          <w:jc w:val="left"/>
        </w:trPr>
        <w:tc>
          <w:tcPr>
            <w:tcW w:w="453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 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Стандарты профессионального поведения младшего медицинского персонала при общении с пациентами, их родственниками и другими посетителями мед. учреждения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0" w:hRule="auto"/>
          <w:jc w:val="left"/>
        </w:trPr>
        <w:tc>
          <w:tcPr>
            <w:tcW w:w="453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Выполнение практической работы </w:t>
            </w:r>
          </w:p>
        </w:tc>
        <w:tc>
          <w:tcPr>
            <w:tcW w:w="412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210" w:hRule="auto"/>
          <w:jc w:val="left"/>
        </w:trPr>
        <w:tc>
          <w:tcPr>
            <w:tcW w:w="453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задач на ситуации с определением зон психологического комфорта и созданием  условий для эффективного общения.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лгоритма профессионального общения младшего медперсонала с пациентом / его родственником / посетителем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0" w:hRule="auto"/>
          <w:jc w:val="left"/>
        </w:trPr>
        <w:tc>
          <w:tcPr>
            <w:tcW w:w="4538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1.3. Пациент и его потребности</w:t>
            </w:r>
          </w:p>
        </w:tc>
        <w:tc>
          <w:tcPr>
            <w:tcW w:w="103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</w:t>
            </w:r>
          </w:p>
        </w:tc>
        <w:tc>
          <w:tcPr>
            <w:tcW w:w="412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210" w:hRule="auto"/>
          <w:jc w:val="left"/>
        </w:trPr>
        <w:tc>
          <w:tcPr>
            <w:tcW w:w="453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Понятие об основных потребностях человека и его применение в организации благоприятной среды для пациента (личная гигиена, проветривание и уборка помещений и прочее).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0" w:hRule="auto"/>
          <w:jc w:val="left"/>
        </w:trPr>
        <w:tc>
          <w:tcPr>
            <w:tcW w:w="453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Человек как единое целое. Понятие о проблемах, появляющихся  при нарушении основных жизненно-важных потребностей человека. 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0" w:hRule="auto"/>
          <w:jc w:val="left"/>
        </w:trPr>
        <w:tc>
          <w:tcPr>
            <w:tcW w:w="453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Выполнение практической работы</w:t>
            </w:r>
          </w:p>
        </w:tc>
        <w:tc>
          <w:tcPr>
            <w:tcW w:w="412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210" w:hRule="auto"/>
          <w:jc w:val="left"/>
        </w:trPr>
        <w:tc>
          <w:tcPr>
            <w:tcW w:w="453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 задач на выявление нарушенных потребностей пациента и  проблем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81" w:hRule="auto"/>
          <w:jc w:val="left"/>
        </w:trPr>
        <w:tc>
          <w:tcPr>
            <w:tcW w:w="1489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Самостоятельная работа студента при изучении тем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Самостоятельное изучение темы: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 Стандарты делового общения санитарки.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Б. Правовое обеспечение деятельности санитарок.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Написание сочинения на тему: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Личные качества современного медицинского работника. Есть ли у вас примеры: "плохой", "хороший" медицинский работник (врач, медсестра, санитарка?). </w:t>
            </w:r>
          </w:p>
        </w:tc>
        <w:tc>
          <w:tcPr>
            <w:tcW w:w="4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</w:tr>
      <w:tr>
        <w:trPr>
          <w:trHeight w:val="91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ОП 02.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Первая помощь при неотложных состояниях</w:t>
            </w:r>
          </w:p>
        </w:tc>
        <w:tc>
          <w:tcPr>
            <w:tcW w:w="11809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30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3.1.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Первичная медицинская помощь при обструкции дыхательных путей и остановке сердца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09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</w:t>
            </w:r>
          </w:p>
        </w:tc>
        <w:tc>
          <w:tcPr>
            <w:tcW w:w="4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30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 </w:t>
            </w:r>
          </w:p>
        </w:tc>
        <w:tc>
          <w:tcPr>
            <w:tcW w:w="9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 при обструкции дыхательных путей. Искусственная вентиляция легких. </w:t>
            </w:r>
          </w:p>
        </w:tc>
        <w:tc>
          <w:tcPr>
            <w:tcW w:w="429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91" w:hRule="auto"/>
          <w:jc w:val="left"/>
        </w:trPr>
        <w:tc>
          <w:tcPr>
            <w:tcW w:w="30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9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Сердечно-легочная реанимация младенцу, ребенку, взрослому.</w:t>
            </w:r>
          </w:p>
        </w:tc>
        <w:tc>
          <w:tcPr>
            <w:tcW w:w="429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30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09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Практические занятия он-лайн, в том числе с использованием симуляционных технологий </w:t>
            </w:r>
          </w:p>
        </w:tc>
        <w:tc>
          <w:tcPr>
            <w:tcW w:w="4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 (4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СО)</w:t>
            </w:r>
          </w:p>
        </w:tc>
      </w:tr>
      <w:tr>
        <w:trPr>
          <w:trHeight w:val="91" w:hRule="auto"/>
          <w:jc w:val="left"/>
        </w:trPr>
        <w:tc>
          <w:tcPr>
            <w:tcW w:w="30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9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Выполнение манипуляций по оказанию помощи при обструкции дыхательных путей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младенцу, ребенку, взрослому, беременной женщине.</w:t>
            </w:r>
          </w:p>
        </w:tc>
        <w:tc>
          <w:tcPr>
            <w:tcW w:w="429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30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9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Проведение искусственной вентиляции легких различными методами и непрямого массажа сердца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младенцу, ребенку, взрослому.</w:t>
            </w:r>
          </w:p>
        </w:tc>
        <w:tc>
          <w:tcPr>
            <w:tcW w:w="429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308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3.2.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Оказание первой медицинской помощи при различных неотложных состояниях</w:t>
            </w:r>
          </w:p>
        </w:tc>
        <w:tc>
          <w:tcPr>
            <w:tcW w:w="11809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</w:t>
            </w:r>
          </w:p>
        </w:tc>
        <w:tc>
          <w:tcPr>
            <w:tcW w:w="4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30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9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Оказание первой медицинской помощи при неотложных состояниях: кровотечения, раны.</w:t>
            </w:r>
          </w:p>
        </w:tc>
        <w:tc>
          <w:tcPr>
            <w:tcW w:w="429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</w:tr>
      <w:tr>
        <w:trPr>
          <w:trHeight w:val="91" w:hRule="auto"/>
          <w:jc w:val="left"/>
        </w:trPr>
        <w:tc>
          <w:tcPr>
            <w:tcW w:w="30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9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Ушибы, растяжения и переломы конечностей.</w:t>
            </w:r>
          </w:p>
        </w:tc>
        <w:tc>
          <w:tcPr>
            <w:tcW w:w="429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30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9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Обморожения и  ожоги. Оказание первой помощи при ожогах и обморожениях.</w:t>
            </w:r>
          </w:p>
        </w:tc>
        <w:tc>
          <w:tcPr>
            <w:tcW w:w="429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30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9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Тепловой и солнечный удары, поражения электрическим током. Оказание первой помощи при поражениях электрическим током, тепловых и солнечных ударах.</w:t>
            </w:r>
          </w:p>
        </w:tc>
        <w:tc>
          <w:tcPr>
            <w:tcW w:w="429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30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9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Первая помощь при отравлениях.</w:t>
            </w:r>
          </w:p>
        </w:tc>
        <w:tc>
          <w:tcPr>
            <w:tcW w:w="429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30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9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Первая помощь при укусах змей, насекомых, животных</w:t>
            </w:r>
          </w:p>
        </w:tc>
        <w:tc>
          <w:tcPr>
            <w:tcW w:w="429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30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 </w:t>
            </w:r>
          </w:p>
        </w:tc>
        <w:tc>
          <w:tcPr>
            <w:tcW w:w="9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Аптечка для оказания первой помощи</w:t>
            </w:r>
          </w:p>
        </w:tc>
        <w:tc>
          <w:tcPr>
            <w:tcW w:w="429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30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9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Требования охраны труда, меры пожарной безопасности, порядок действий при чрезвычайных ситуациях, выполнение стандартных заданий,  выбор способа действий по инструкции. </w:t>
            </w:r>
          </w:p>
        </w:tc>
        <w:tc>
          <w:tcPr>
            <w:tcW w:w="429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30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09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Практические занятия он-лайн, в том числе с использованием симуляционных технологий </w:t>
            </w:r>
          </w:p>
        </w:tc>
        <w:tc>
          <w:tcPr>
            <w:tcW w:w="4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 (4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СО)</w:t>
            </w:r>
          </w:p>
        </w:tc>
      </w:tr>
      <w:tr>
        <w:trPr>
          <w:trHeight w:val="91" w:hRule="auto"/>
          <w:jc w:val="left"/>
        </w:trPr>
        <w:tc>
          <w:tcPr>
            <w:tcW w:w="30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9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Выполнение алгоритмов оказания первичной медицинской помощи при неотложных состояниях: остановка кровотечения, раны.</w:t>
            </w:r>
          </w:p>
        </w:tc>
        <w:tc>
          <w:tcPr>
            <w:tcW w:w="429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308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9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 при растяжениях, ушибах и переломах конечностей. Наложение фиксирующих повязок. Иммобилизация конечностей. </w:t>
            </w:r>
          </w:p>
        </w:tc>
        <w:tc>
          <w:tcPr>
            <w:tcW w:w="429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1489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Самостоятельная работа студента при изучении тем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схемы оказания помощи при обструкции дыхательных путей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схемы или опорных сигналов для проведения сердечно-легочной реанимации.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к ролевым играм по оказанию помощи при неотложных состояниях по индивидуальным заданиям (помощь при кровотечениях, ушибах, переломах конечностей).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Поиск дополнительной информации (примеров, случаев) об ожогах, обморожениях тепловых и солнечных ударах с разбором правильности оказания первой медицинской помощи.</w:t>
            </w:r>
          </w:p>
        </w:tc>
        <w:tc>
          <w:tcPr>
            <w:tcW w:w="4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91" w:hRule="auto"/>
          <w:jc w:val="left"/>
        </w:trPr>
        <w:tc>
          <w:tcPr>
            <w:tcW w:w="45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ПМ. 00 </w:t>
            </w:r>
          </w:p>
        </w:tc>
        <w:tc>
          <w:tcPr>
            <w:tcW w:w="103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Профессиональные модули</w:t>
            </w:r>
          </w:p>
        </w:tc>
        <w:tc>
          <w:tcPr>
            <w:tcW w:w="4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45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ПМ.01 Участие  в организации безопасной  окружающей  среды для  участников лечебно- диагностического процесса</w:t>
            </w:r>
          </w:p>
        </w:tc>
        <w:tc>
          <w:tcPr>
            <w:tcW w:w="21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108</w:t>
            </w:r>
          </w:p>
        </w:tc>
      </w:tr>
      <w:tr>
        <w:trPr>
          <w:trHeight w:val="91" w:hRule="auto"/>
          <w:jc w:val="left"/>
        </w:trPr>
        <w:tc>
          <w:tcPr>
            <w:tcW w:w="45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МДК 01.01. Санитарное содержание помещений, оборудования, инвентаря</w:t>
            </w:r>
          </w:p>
        </w:tc>
        <w:tc>
          <w:tcPr>
            <w:tcW w:w="21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70</w:t>
            </w:r>
          </w:p>
        </w:tc>
      </w:tr>
      <w:tr>
        <w:trPr>
          <w:trHeight w:val="91" w:hRule="auto"/>
          <w:jc w:val="left"/>
        </w:trPr>
        <w:tc>
          <w:tcPr>
            <w:tcW w:w="4538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1.1. Внутрибольничные и инфекции и безопасность медицинского персонала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</w:t>
            </w:r>
          </w:p>
        </w:tc>
        <w:tc>
          <w:tcPr>
            <w:tcW w:w="412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</w:tr>
      <w:tr>
        <w:trPr>
          <w:trHeight w:val="91" w:hRule="auto"/>
          <w:jc w:val="left"/>
        </w:trPr>
        <w:tc>
          <w:tcPr>
            <w:tcW w:w="453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Возбудители инфекционных заболеваний, пути их передачи. Понятия об инфекционном процессе и   эпидемическом процессе.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453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Понятие об инфекциях, связанных с оказанием медицинской помощи, меры профилактики. Понятие о гемоконтактных инфекциях. 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453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Безопасность младшей медицинской сестры. Профилактика профессионального заражения.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Приказ МЗ СССР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408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12 июля 1989.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453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Нормативная  документация: СанПиН 2.1.3.2630-10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Санитарно-эпидемиологические требования к организациям, осуществляющим медицинскую деятельность; Приказ МЗ СССР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288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23 марта 1976 года. 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" w:hRule="auto"/>
          <w:jc w:val="left"/>
        </w:trPr>
        <w:tc>
          <w:tcPr>
            <w:tcW w:w="453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Обучающий видеосеминар-практикум  </w:t>
            </w:r>
          </w:p>
        </w:tc>
        <w:tc>
          <w:tcPr>
            <w:tcW w:w="412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9" w:hRule="auto"/>
          <w:jc w:val="left"/>
        </w:trPr>
        <w:tc>
          <w:tcPr>
            <w:tcW w:w="453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453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Мытье рук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гигиенический уровень. Порядок и правила использования защитной одежды (перчатки, очки, щитки). Работа с аптечкой "Анти СПИД".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1489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Самостоятельная работа студента при изучении тем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Использование аптечки  "Анти СПИД" при аварийных ситуациях (презентации)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Внутрибольничные инфекции. Меры профилактики (доклады, презентации по использованию современных дезинфицирующих средств для обеззараживания поверхностей, предметов ухода). </w:t>
            </w:r>
          </w:p>
        </w:tc>
        <w:tc>
          <w:tcPr>
            <w:tcW w:w="4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4821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1.2. Санитарное состояние помещений, оборудования, инвентаря</w:t>
            </w:r>
          </w:p>
        </w:tc>
        <w:tc>
          <w:tcPr>
            <w:tcW w:w="1007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 </w:t>
            </w:r>
          </w:p>
        </w:tc>
        <w:tc>
          <w:tcPr>
            <w:tcW w:w="412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</w:tr>
      <w:tr>
        <w:trPr>
          <w:trHeight w:val="91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Понятие о дезинфекции. Виды и методы дезинфекции. Методы химической дезинфекции. Уровни обеззараживания в зависимости от степени опасности предметов. 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 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Характеристика основных групп химических дезинфицирующих средств. Выбор дезинфектанта. 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Основные правила приготовления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маточных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рабочих растворов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химических дезинфицирующих средств с соблюдением техники безопасности. Нормативная документация. 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Использование моющих и дезинфицирующих средств при дезинфекции предметов ухода, оборудования, инвентаря. Хранение уборочного инвентаря, оборудования в соответствии с маркировкой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Ежедневная влажная и генеральная уборка  палат, помещений, кабинетов с использованием дезинфицирующих и моющих средств. Способы обеззараживания воздуха и проветривания палат, помещений, кабинетов.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 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санитарного состояния холодильников для хранения личных пищевых продуктов пациентов. Порядок хранения пищевых продуктов пациентов в холодильниках.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Дезинфекция предметов ухода, оборудования, инвентаря и медицинских изделий.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8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 дезинфекции и предстерилизационной очистки медицинских изделий.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8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7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Практические занятия с использованием симуляционных технологий</w:t>
            </w:r>
          </w:p>
        </w:tc>
        <w:tc>
          <w:tcPr>
            <w:tcW w:w="412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</w:tr>
      <w:tr>
        <w:trPr>
          <w:trHeight w:val="218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Использование защитной одежды. Гигиена рук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гигиенический уровень. Приготовление рабочих растворов дезинфектантов. Дезинфекция   изделий медицинского назначения.  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8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Приготовление моющих растворов. Предстерилизационная очистка (ПО) изделий медицинского назначения. Контроль качества ПО. 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8" w:hRule="auto"/>
          <w:jc w:val="left"/>
        </w:trPr>
        <w:tc>
          <w:tcPr>
            <w:tcW w:w="1489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Самостоятельная работа студента при изучении тем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граф-структуры видов и методов дезинфекции.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и решение ситуационных задач по дезинфекции предметов ухода химическими дезинфицирующими средствами.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и решение ситуационных задач по дезинфекции  ИМН  химическими дезинфицирующими средствами.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Составить кроссворд по дезинфекции предметов ухода (включая низкий, средний и высокий риски)</w:t>
            </w:r>
          </w:p>
        </w:tc>
        <w:tc>
          <w:tcPr>
            <w:tcW w:w="4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</w:tr>
      <w:tr>
        <w:trPr>
          <w:trHeight w:val="344" w:hRule="auto"/>
          <w:jc w:val="left"/>
        </w:trPr>
        <w:tc>
          <w:tcPr>
            <w:tcW w:w="4821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1.3. Безопасное обезвреживание  различных классов медицинских отходов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7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 </w:t>
            </w:r>
          </w:p>
        </w:tc>
        <w:tc>
          <w:tcPr>
            <w:tcW w:w="412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218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Законодательные и инструктивно-методические документы в сфере обращения с медицинскими отходами. Основные понятия в области обращения отходов.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8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Классификация медицинских отходов. Факторы потенциальной опасности отходов организаций здравоохранения.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8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Система обращения с отходами в МО, принципы организации и основные требования. Правила обращения с отходами различных классов. Виды упаковок (емкостей), контейнеров для материальных объектов и медицинских отходов. 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8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 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Требования к сбору отходов в лечебно-профилактических организациях. Правила герметизации упаковок для отходов различного класса опасности.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8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 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 удаления медицинских отходов с мест первичного образования и перемещения в места временного хранения. Способы и методы обеззараживания медицинских отходов.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2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 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Основные технические требования к санитарно-гигиеническому оборудованию, инвентарю и расходным материалам для сбора, хранения и удаления медицинских отходов.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8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7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Выполнение практического задания </w:t>
            </w:r>
          </w:p>
        </w:tc>
        <w:tc>
          <w:tcPr>
            <w:tcW w:w="412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91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ситуаций по упаковке  отходов различного класса опасности с использованием правил герметизации и  сбору, хранению  и перемещению  различных классов медицинских отходов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" w:hRule="auto"/>
          <w:jc w:val="left"/>
        </w:trPr>
        <w:tc>
          <w:tcPr>
            <w:tcW w:w="1489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Самостоятельная работа студента при изучении тем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алгоритма текущей уборки палаты.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алгоритма генеральной уборки палаты.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опорного сигнала обезвреживания инфицированных отходов  загрязненных кровью и/или другими биологическими жидкостями.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памятки пациенту по хранению личных пищевых продуктов в холодильнике. </w:t>
            </w:r>
          </w:p>
        </w:tc>
        <w:tc>
          <w:tcPr>
            <w:tcW w:w="4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</w:tr>
      <w:tr>
        <w:trPr>
          <w:trHeight w:val="90" w:hRule="auto"/>
          <w:jc w:val="left"/>
        </w:trPr>
        <w:tc>
          <w:tcPr>
            <w:tcW w:w="668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МДК .01.02.  Перемещение и транспортировка  материальных объектов и медицинских отходов  </w:t>
            </w:r>
          </w:p>
        </w:tc>
        <w:tc>
          <w:tcPr>
            <w:tcW w:w="9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</w:tr>
      <w:tr>
        <w:trPr>
          <w:trHeight w:val="91" w:hRule="auto"/>
          <w:jc w:val="left"/>
        </w:trPr>
        <w:tc>
          <w:tcPr>
            <w:tcW w:w="4821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2.1.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Перемещение и транспортировка материальных объектов и медицинских отходов.</w:t>
            </w:r>
          </w:p>
        </w:tc>
        <w:tc>
          <w:tcPr>
            <w:tcW w:w="1007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 </w:t>
            </w:r>
          </w:p>
        </w:tc>
        <w:tc>
          <w:tcPr>
            <w:tcW w:w="412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91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Средства и способы перемещения и транспортировки материальных объектов, медицинских отходов. Инфекционная безопасность при транспортировке материальных объектов, медицинских отходов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Понятие о биомеханике тела и его использование при транспортировке материальных объектов и медицинских отходов 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0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7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Выполнение практического задания </w:t>
            </w:r>
          </w:p>
        </w:tc>
        <w:tc>
          <w:tcPr>
            <w:tcW w:w="412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91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ситуаций по перемещению материальных объектов и медицинских отходов с использованием  средств перемещения и  требований инфекционной безопасности, санитарно-гигиенического и противоэпидемического режима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" w:hRule="auto"/>
          <w:jc w:val="left"/>
        </w:trPr>
        <w:tc>
          <w:tcPr>
            <w:tcW w:w="1489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Самостоятельная работа студента при изучении тем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Разработка памятки для медицинских сестер по технике безопасности на рабочем месте.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Составить алгоритмы действий по применению правил биомеханики (при загрузке емкостей с медицинскими отходами) на рабочем месте.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Составить граф структуру дезинфекции предметов ухода и изделий медицинского назначения согласно уровню обеззараживания с использованием современных дезинфектантов.</w:t>
            </w:r>
          </w:p>
        </w:tc>
        <w:tc>
          <w:tcPr>
            <w:tcW w:w="4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</w:tr>
      <w:tr>
        <w:trPr>
          <w:trHeight w:val="142" w:hRule="auto"/>
          <w:jc w:val="left"/>
        </w:trPr>
        <w:tc>
          <w:tcPr>
            <w:tcW w:w="4821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2.2. Обеспечение безопасной больничной среды для пациентов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7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</w:t>
            </w:r>
          </w:p>
        </w:tc>
        <w:tc>
          <w:tcPr>
            <w:tcW w:w="412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</w:tr>
      <w:tr>
        <w:trPr>
          <w:trHeight w:val="142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 внутреннего трудового распорядка. Лечебно-охранительный режим в отделениях МО. Режимы двигательной активности пациентов. 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2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Риски травматизма пациентов и их профилактика. 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2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 младшей медицинской сестре по перемещению и удержанию пациентов, соблюдая правила биомеханики.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2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 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Методики перестилания постелей в палатах, обработка кроватей  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2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7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Практические занятия с использованием симуляционных технологий</w:t>
            </w:r>
          </w:p>
        </w:tc>
        <w:tc>
          <w:tcPr>
            <w:tcW w:w="412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</w:tr>
      <w:tr>
        <w:trPr>
          <w:trHeight w:val="142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Проведение  перемещений и удержания  пациентов, соблюдая правила биомеханики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2" w:hRule="auto"/>
          <w:jc w:val="left"/>
        </w:trPr>
        <w:tc>
          <w:tcPr>
            <w:tcW w:w="48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Использование методик перестилания постелей в палатах по алгоритму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2" w:hRule="auto"/>
          <w:jc w:val="left"/>
        </w:trPr>
        <w:tc>
          <w:tcPr>
            <w:tcW w:w="1489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Самостоятельная работа студента при изучении тем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Разработка памятки для санитаров по соблюдению правил биомеханики.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Составить алгоритмы действий по применению правил биомеханики (при перемещении и удержании пациентов) на рабочем месте.</w:t>
            </w:r>
          </w:p>
        </w:tc>
        <w:tc>
          <w:tcPr>
            <w:tcW w:w="4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68" w:hRule="auto"/>
          <w:jc w:val="left"/>
        </w:trPr>
        <w:tc>
          <w:tcPr>
            <w:tcW w:w="510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МДК 01.03.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Уход за телом умершего человека</w:t>
            </w:r>
          </w:p>
        </w:tc>
        <w:tc>
          <w:tcPr>
            <w:tcW w:w="978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</w:tr>
      <w:tr>
        <w:trPr>
          <w:trHeight w:val="56" w:hRule="auto"/>
          <w:jc w:val="left"/>
        </w:trPr>
        <w:tc>
          <w:tcPr>
            <w:tcW w:w="5105" w:type="dxa"/>
            <w:gridSpan w:val="4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3.1.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Последовательность действий за телом умершего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8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</w:t>
            </w:r>
          </w:p>
        </w:tc>
        <w:tc>
          <w:tcPr>
            <w:tcW w:w="412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</w:tr>
      <w:tr>
        <w:trPr>
          <w:trHeight w:val="269" w:hRule="auto"/>
          <w:jc w:val="left"/>
        </w:trPr>
        <w:tc>
          <w:tcPr>
            <w:tcW w:w="5105" w:type="dxa"/>
            <w:gridSpan w:val="4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Признаки биологической смерти. Правила обращения с трупом. Транспортировка тела умершего. Обеспечение сохранности тела умершего человека. Санитарно-гигиенический противоэпидемический режим отделения.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5105" w:type="dxa"/>
            <w:gridSpan w:val="4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 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Выполнение измерения роста и массы тела умершего человека при работе в патологоанатомическом отделении. Осуществление туалета тела умершего человека.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" w:hRule="auto"/>
          <w:jc w:val="left"/>
        </w:trPr>
        <w:tc>
          <w:tcPr>
            <w:tcW w:w="5105" w:type="dxa"/>
            <w:gridSpan w:val="4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7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Создание условий для производства вскрытий и забора биологического материала при работе в патологоанатомическом отделении.  Регистрация приема и выдачи тела умершего человека при работе в патологоанатомическом отделении. </w:t>
            </w:r>
          </w:p>
        </w:tc>
        <w:tc>
          <w:tcPr>
            <w:tcW w:w="412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3" w:hRule="auto"/>
          <w:jc w:val="left"/>
        </w:trPr>
        <w:tc>
          <w:tcPr>
            <w:tcW w:w="1489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Квалификационный экзамен по профессиональному модулю </w:t>
            </w:r>
          </w:p>
        </w:tc>
        <w:tc>
          <w:tcPr>
            <w:tcW w:w="4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</w:tr>
      <w:tr>
        <w:trPr>
          <w:trHeight w:val="250" w:hRule="auto"/>
          <w:jc w:val="left"/>
        </w:trPr>
        <w:tc>
          <w:tcPr>
            <w:tcW w:w="1489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</w:t>
            </w:r>
          </w:p>
        </w:tc>
        <w:tc>
          <w:tcPr>
            <w:tcW w:w="4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188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034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КОНТРОЛЬ И ОЦЕНКА РЕЗУЛЬТАТОВ ОСВОЕНИЯ ОНОВНОЙ ПРОГРАММЫ ПРОФЕССИОНАЛЬНОГО ОБУЧЕНИЯ ПО ДОЛЖНОСТИ СЛУЖАЩЕГО 18122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САНИТАРКА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Контроль и оценка освоения видов профессиональной деятельности, профессиональных и общих компетенций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 качества освоения Программы включает текущий контроль знаний, промежуточную и итоговую аттестацию обучающихся. Промежуточная аттестация осуществляется в форме зачетов. Для проведения текущего контроля и промежуточной аттестации создаются фонды оценочных средств.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Текущий контроль соответствует календарно-тематическому планированию учебной программы или МДК, разнообразен по форме и содержанию в зависимости от целей контроля и обязателен при проведении всех организационных форм учебных занятий.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Конкретные формы и процедуры текущего контроля знаний и промежуточной аттестации по каждой дисциплине/МДК разрабатывается преподавателями, ответственными за реализацию профессионального обучения  самостоятельно  и формируются в фонд оценочных средств, который является неотъемлемой частью Программы.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Форма промежуточной аттестации для обучающихся 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прочее). При необходимости для них предусматривается увеличение времени на подготовку, а также предоставляется дополнительное время для подготовки ответа.   Освоение программы профессионального обучения завершается итоговой аттестацией в виде квалификационного экзамена. Возможно установление индивидуальных графиков  прохождения промежуточной аттестации обучающимися инвалидами и обучающимися с ограниченными возможностями здоровья.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контроля и оценки по Программе осуществляется комплексная проверка следующих результатов (см. таблицу 10).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Таблица 10 -  Контроль и оценка освоения основных видов профессиональной деятельности, профессиональных и общих компетенций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2" w:type="dxa"/>
      </w:tblPr>
      <w:tblGrid>
        <w:gridCol w:w="3714"/>
        <w:gridCol w:w="3598"/>
        <w:gridCol w:w="2264"/>
      </w:tblGrid>
      <w:tr>
        <w:trPr>
          <w:trHeight w:val="1" w:hRule="atLeast"/>
          <w:jc w:val="left"/>
        </w:trPr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Результаты 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освоенные профессиональные компетенции)</w:t>
            </w:r>
          </w:p>
        </w:tc>
        <w:tc>
          <w:tcPr>
            <w:tcW w:w="3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Основные показатели оценки результата</w:t>
            </w: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Формы и методы контроля и оценки </w:t>
            </w:r>
          </w:p>
        </w:tc>
      </w:tr>
      <w:tr>
        <w:trPr>
          <w:trHeight w:val="637" w:hRule="auto"/>
          <w:jc w:val="left"/>
        </w:trPr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ПК 1. Соблюдать принципы профессиональной этики. </w:t>
            </w:r>
          </w:p>
        </w:tc>
        <w:tc>
          <w:tcPr>
            <w:tcW w:w="3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42"/>
              </w:numPr>
              <w:spacing w:before="0" w:after="0" w:line="276"/>
              <w:ind w:right="0" w:left="317" w:hanging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уважение личных прав: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 предоставление конфиденциальности;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б. получение информированного согласия на вмешательство;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в. обращение по имени и отчеству к пациенту, родственникам умершего.</w:t>
            </w:r>
          </w:p>
          <w:p>
            <w:pPr>
              <w:numPr>
                <w:ilvl w:val="0"/>
                <w:numId w:val="1045"/>
              </w:numPr>
              <w:spacing w:before="0" w:after="0" w:line="276"/>
              <w:ind w:right="0" w:left="317" w:hanging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использование установленных правил и процедуры коммуникации в процессе ухода;</w:t>
            </w:r>
          </w:p>
          <w:p>
            <w:pPr>
              <w:numPr>
                <w:ilvl w:val="0"/>
                <w:numId w:val="1045"/>
              </w:numPr>
              <w:spacing w:before="0" w:after="0" w:line="276"/>
              <w:ind w:right="0" w:left="317" w:hanging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тактичность при общении и в процессе предоставления медицинского ухода;</w:t>
            </w:r>
          </w:p>
          <w:p>
            <w:pPr>
              <w:numPr>
                <w:ilvl w:val="0"/>
                <w:numId w:val="1045"/>
              </w:numPr>
              <w:spacing w:before="0" w:after="0" w:line="276"/>
              <w:ind w:right="0" w:left="317" w:hanging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своевременность выполнения обязанностей по уходу;</w:t>
            </w:r>
          </w:p>
          <w:p>
            <w:pPr>
              <w:numPr>
                <w:ilvl w:val="0"/>
                <w:numId w:val="1045"/>
              </w:numPr>
              <w:spacing w:before="0" w:after="0" w:line="276"/>
              <w:ind w:right="0" w:left="317" w:hanging="31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отсутствие жалоб со стороны пациентов и работников отделений.</w:t>
            </w: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Экспертное наблюдение за деятельностью на учебной практике.</w:t>
            </w:r>
          </w:p>
        </w:tc>
      </w:tr>
      <w:tr>
        <w:trPr>
          <w:trHeight w:val="637" w:hRule="auto"/>
          <w:jc w:val="left"/>
        </w:trPr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ПК 2. Обеспечивать санитарное содержание помещений, оборудования, инвентаря.</w:t>
            </w:r>
          </w:p>
        </w:tc>
        <w:tc>
          <w:tcPr>
            <w:tcW w:w="3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49"/>
              </w:numPr>
              <w:spacing w:before="0" w:after="0" w:line="276"/>
              <w:ind w:right="0" w:left="317" w:hanging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приготовление дезинфицирующих растворов согласно инструкции;</w:t>
            </w:r>
          </w:p>
          <w:p>
            <w:pPr>
              <w:numPr>
                <w:ilvl w:val="0"/>
                <w:numId w:val="1049"/>
              </w:numPr>
              <w:spacing w:before="0" w:after="0" w:line="276"/>
              <w:ind w:right="0" w:left="317" w:hanging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проведение текущей и генеральной уборки помещений с использованием различных дезинфицирующих средств строго по инструкции; </w:t>
            </w:r>
          </w:p>
          <w:p>
            <w:pPr>
              <w:numPr>
                <w:ilvl w:val="0"/>
                <w:numId w:val="1049"/>
              </w:numPr>
              <w:spacing w:before="0" w:after="0" w:line="276"/>
              <w:ind w:right="0" w:left="317" w:hanging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четкость соблюдения правил техники безопасности и личной безопасности во время выполнения манипуляции;</w:t>
            </w:r>
          </w:p>
          <w:p>
            <w:pPr>
              <w:numPr>
                <w:ilvl w:val="0"/>
                <w:numId w:val="1049"/>
              </w:numPr>
              <w:spacing w:before="0" w:after="0" w:line="276"/>
              <w:ind w:right="0" w:left="317" w:hanging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обеззараживание предметов ухода и изделий медицинского назначения после выполнения манипуляций согласно требованиям отраслевого стандарта; </w:t>
            </w:r>
          </w:p>
          <w:p>
            <w:pPr>
              <w:numPr>
                <w:ilvl w:val="0"/>
                <w:numId w:val="1049"/>
              </w:numPr>
              <w:spacing w:before="0" w:after="0" w:line="276"/>
              <w:ind w:right="0" w:left="317" w:hanging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контроля качества на всех этапах обеззараживания изделий медицинского назначения согласно инструкциям; </w:t>
            </w:r>
          </w:p>
          <w:p>
            <w:pPr>
              <w:numPr>
                <w:ilvl w:val="0"/>
                <w:numId w:val="1049"/>
              </w:numPr>
              <w:spacing w:before="0" w:after="0" w:line="276"/>
              <w:ind w:right="0" w:left="317" w:hanging="31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сортировка отходов во время выполнения манипуляции в зависимости от классов опасности.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Экспертное наблюдение за деятельностью на практических занятиях, учебной и производственной практике.  </w:t>
            </w:r>
          </w:p>
        </w:tc>
      </w:tr>
      <w:tr>
        <w:trPr>
          <w:trHeight w:val="637" w:hRule="auto"/>
          <w:jc w:val="left"/>
        </w:trPr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ПК 3. Обеспечивать производственную санитарию и личную гигиену на рабочем месте.</w:t>
            </w:r>
          </w:p>
        </w:tc>
        <w:tc>
          <w:tcPr>
            <w:tcW w:w="3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53"/>
              </w:numPr>
              <w:spacing w:before="0" w:after="0" w:line="276"/>
              <w:ind w:right="0" w:left="317" w:hanging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гигиены рук согласно стандарту мытья рук в процессе ухода за пациентами;</w:t>
            </w:r>
          </w:p>
          <w:p>
            <w:pPr>
              <w:numPr>
                <w:ilvl w:val="0"/>
                <w:numId w:val="1053"/>
              </w:numPr>
              <w:spacing w:before="0" w:after="0" w:line="276"/>
              <w:ind w:right="0" w:left="317" w:hanging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применение защитной формы одежды в зависимости от опасности выполняемых манипуляций; </w:t>
            </w:r>
          </w:p>
          <w:p>
            <w:pPr>
              <w:numPr>
                <w:ilvl w:val="0"/>
                <w:numId w:val="1053"/>
              </w:numPr>
              <w:spacing w:before="0" w:after="0" w:line="276"/>
              <w:ind w:right="0" w:left="317" w:hanging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соответствие внешнего вида (прическа, ногти, обувь, макияж) к профессиональным требованиям;</w:t>
            </w:r>
          </w:p>
          <w:p>
            <w:pPr>
              <w:numPr>
                <w:ilvl w:val="0"/>
                <w:numId w:val="1053"/>
              </w:numPr>
              <w:spacing w:before="0" w:after="0" w:line="276"/>
              <w:ind w:right="0" w:left="317" w:hanging="31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текущей и генеральной уборки на рабочем месте согласно графику.</w:t>
            </w: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Экспертное наблюдение за деятельностью на учебной и производственной практике.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Экспертная оценка внешнего вида и соблюдения  стандарта гигиены рук.</w:t>
            </w:r>
          </w:p>
        </w:tc>
      </w:tr>
      <w:tr>
        <w:trPr>
          <w:trHeight w:val="637" w:hRule="auto"/>
          <w:jc w:val="left"/>
        </w:trPr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ПК 4. Осуществлять  перемещение и транспортировку  материальных объектов  и  медицинских отходов.  </w:t>
            </w:r>
          </w:p>
        </w:tc>
        <w:tc>
          <w:tcPr>
            <w:tcW w:w="3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57"/>
              </w:numPr>
              <w:spacing w:before="0" w:after="0" w:line="276"/>
              <w:ind w:right="0" w:left="317" w:hanging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использование правил эргономики в процессе сестринского ухода;</w:t>
            </w:r>
          </w:p>
          <w:p>
            <w:pPr>
              <w:numPr>
                <w:ilvl w:val="0"/>
                <w:numId w:val="1057"/>
              </w:numPr>
              <w:spacing w:before="0" w:after="0" w:line="276"/>
              <w:ind w:right="0" w:left="317" w:hanging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перемещений и размещений пациента с использованием правил биомеханики тела;</w:t>
            </w:r>
          </w:p>
          <w:p>
            <w:pPr>
              <w:numPr>
                <w:ilvl w:val="0"/>
                <w:numId w:val="1057"/>
              </w:numPr>
              <w:spacing w:before="0" w:after="0" w:line="276"/>
              <w:ind w:right="0" w:left="317" w:hanging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применение средств транспортировки пациентов и средств малой механизации согласно инструкциям;  </w:t>
            </w:r>
          </w:p>
          <w:p>
            <w:pPr>
              <w:numPr>
                <w:ilvl w:val="0"/>
                <w:numId w:val="1057"/>
              </w:numPr>
              <w:spacing w:before="0" w:after="0" w:line="276"/>
              <w:ind w:right="0" w:left="317" w:hanging="31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пациентов с риском падений в зависимости от нарушенных потребностей.</w:t>
            </w: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Экспертное наблюдение за деятельностью на практических занятиях, учебной и производственной практике. Экзамен. </w:t>
            </w:r>
          </w:p>
        </w:tc>
      </w:tr>
      <w:tr>
        <w:trPr>
          <w:trHeight w:val="637" w:hRule="auto"/>
          <w:jc w:val="left"/>
        </w:trPr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ПК 5. Осуществлять уход за телом умершего человека. </w:t>
            </w:r>
          </w:p>
        </w:tc>
        <w:tc>
          <w:tcPr>
            <w:tcW w:w="3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ухода за телом умершего человека, посмертный уход;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транспортировка тела умершего человека до места временного хранения</w:t>
            </w: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Экспертное наблюдение за деятельностью на практических занятиях, учебной и производственной практике.   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2" w:type="dxa"/>
      </w:tblPr>
      <w:tblGrid>
        <w:gridCol w:w="3714"/>
        <w:gridCol w:w="3764"/>
        <w:gridCol w:w="2098"/>
      </w:tblGrid>
      <w:tr>
        <w:trPr>
          <w:trHeight w:val="1" w:hRule="atLeast"/>
          <w:jc w:val="left"/>
        </w:trPr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Результаты 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освоенные общие компетенции)</w:t>
            </w:r>
          </w:p>
        </w:tc>
        <w:tc>
          <w:tcPr>
            <w:tcW w:w="3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Основные показатели оценки результата</w:t>
            </w:r>
          </w:p>
        </w:tc>
        <w:tc>
          <w:tcPr>
            <w:tcW w:w="2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Формы и методы контроля и оценки </w:t>
            </w:r>
          </w:p>
        </w:tc>
      </w:tr>
      <w:tr>
        <w:trPr>
          <w:trHeight w:val="1" w:hRule="atLeast"/>
          <w:jc w:val="left"/>
        </w:trPr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 1. Понимать сущность и социальную значимость будущей профессии, проявлять к ней устойчивый интерес.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70"/>
              </w:numPr>
              <w:spacing w:before="0" w:after="0" w:line="276"/>
              <w:ind w:right="86" w:left="317" w:hanging="31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мотивированность и результативность обучения;</w:t>
            </w:r>
          </w:p>
          <w:p>
            <w:pPr>
              <w:numPr>
                <w:ilvl w:val="0"/>
                <w:numId w:val="1070"/>
              </w:numPr>
              <w:spacing w:before="0" w:after="0" w:line="276"/>
              <w:ind w:right="86" w:left="317" w:hanging="31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демонстрация интереса к будущей профессии;</w:t>
            </w:r>
          </w:p>
          <w:p>
            <w:pPr>
              <w:numPr>
                <w:ilvl w:val="0"/>
                <w:numId w:val="1070"/>
              </w:numPr>
              <w:spacing w:before="0" w:after="0" w:line="276"/>
              <w:ind w:right="86" w:left="317" w:hanging="317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наличие положительных отзывов с места прохождения производственной практики.</w:t>
            </w:r>
          </w:p>
        </w:tc>
        <w:tc>
          <w:tcPr>
            <w:tcW w:w="2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Экспертное наблюдение за деятельностью во время образовательного и воспитательного процесса. </w:t>
            </w:r>
          </w:p>
        </w:tc>
      </w:tr>
      <w:tr>
        <w:trPr>
          <w:trHeight w:val="1" w:hRule="atLeast"/>
          <w:jc w:val="left"/>
        </w:trPr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 2. Организовывать собственную деятельность, исходя из цели и способов ее достижения, определенных руководителем.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75"/>
              </w:numPr>
              <w:spacing w:before="0" w:after="0" w:line="276"/>
              <w:ind w:right="86" w:left="317" w:hanging="31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демонстрация эффективности и качества выполнения профессиональных задач; </w:t>
            </w:r>
          </w:p>
          <w:p>
            <w:pPr>
              <w:numPr>
                <w:ilvl w:val="0"/>
                <w:numId w:val="1075"/>
              </w:numPr>
              <w:spacing w:before="0" w:after="0" w:line="276"/>
              <w:ind w:right="86" w:left="317" w:hanging="31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выполнение заданий самостоятельной работы в срок, согласно критериям оценивания;</w:t>
            </w:r>
          </w:p>
          <w:p>
            <w:pPr>
              <w:numPr>
                <w:ilvl w:val="0"/>
                <w:numId w:val="1075"/>
              </w:numPr>
              <w:spacing w:before="0" w:after="0" w:line="276"/>
              <w:ind w:right="86" w:left="317" w:hanging="31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применение различных  методов, способов решения поставленных задач и их обоснование;</w:t>
            </w:r>
          </w:p>
          <w:p>
            <w:pPr>
              <w:numPr>
                <w:ilvl w:val="0"/>
                <w:numId w:val="1075"/>
              </w:numPr>
              <w:spacing w:before="0" w:after="0" w:line="276"/>
              <w:ind w:right="86" w:left="317" w:hanging="317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использование различных видов информационных источников согласно перечню.</w:t>
            </w:r>
          </w:p>
        </w:tc>
        <w:tc>
          <w:tcPr>
            <w:tcW w:w="2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Экспертное наблюдение за деятельностью во время образовательного и воспитательного процесса.</w:t>
            </w:r>
          </w:p>
        </w:tc>
      </w:tr>
      <w:tr>
        <w:trPr>
          <w:trHeight w:val="637" w:hRule="auto"/>
          <w:jc w:val="left"/>
        </w:trPr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80"/>
              </w:numPr>
              <w:spacing w:before="0" w:after="0" w:line="276"/>
              <w:ind w:right="86" w:left="317" w:hanging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демонстрация эффективности и качества выполнения профессиональных задач; </w:t>
            </w:r>
          </w:p>
          <w:p>
            <w:pPr>
              <w:numPr>
                <w:ilvl w:val="0"/>
                <w:numId w:val="1080"/>
              </w:numPr>
              <w:spacing w:before="0" w:after="0" w:line="276"/>
              <w:ind w:right="86" w:left="317" w:hanging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выполнение заданий самостоятельной работы в срок, согласно критериям оценивания;</w:t>
            </w:r>
          </w:p>
          <w:p>
            <w:pPr>
              <w:numPr>
                <w:ilvl w:val="0"/>
                <w:numId w:val="1080"/>
              </w:numPr>
              <w:spacing w:before="0" w:after="0" w:line="276"/>
              <w:ind w:right="86" w:left="317" w:hanging="31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использование различных видов информационных источников согласно перечню.</w:t>
            </w:r>
          </w:p>
        </w:tc>
        <w:tc>
          <w:tcPr>
            <w:tcW w:w="2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Экспертное наблюдение за деятельностью во время образовательного и воспитательного процесса.</w:t>
            </w:r>
          </w:p>
        </w:tc>
      </w:tr>
      <w:tr>
        <w:trPr>
          <w:trHeight w:val="2476" w:hRule="auto"/>
          <w:jc w:val="left"/>
        </w:trPr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 4. Осуществлять поиск информации, необходимой для эффективного выполнения профессиональных задач. </w:t>
            </w:r>
          </w:p>
        </w:tc>
        <w:tc>
          <w:tcPr>
            <w:tcW w:w="3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85"/>
              </w:numPr>
              <w:spacing w:before="0" w:after="0" w:line="276"/>
              <w:ind w:right="86" w:left="317" w:hanging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применение различных видов информационных источников для профессионально-личностного развития;</w:t>
            </w:r>
          </w:p>
          <w:p>
            <w:pPr>
              <w:numPr>
                <w:ilvl w:val="0"/>
                <w:numId w:val="1085"/>
              </w:numPr>
              <w:spacing w:before="0" w:after="0" w:line="276"/>
              <w:ind w:right="86" w:left="317" w:hanging="31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быстрота и полнота  нахождения и использования  информации для эффективного выполнения профессиональных задач. </w:t>
            </w:r>
          </w:p>
        </w:tc>
        <w:tc>
          <w:tcPr>
            <w:tcW w:w="2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Экспертное наблюдение за деятельностью </w:t>
            </w:r>
          </w:p>
        </w:tc>
      </w:tr>
      <w:tr>
        <w:trPr>
          <w:trHeight w:val="637" w:hRule="auto"/>
          <w:jc w:val="left"/>
        </w:trPr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 5. Работать в команде, эффективно общаться с коллегами, руководством, пациентами. </w:t>
            </w:r>
          </w:p>
        </w:tc>
        <w:tc>
          <w:tcPr>
            <w:tcW w:w="3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90"/>
              </w:numPr>
              <w:spacing w:before="0" w:after="0" w:line="276"/>
              <w:ind w:right="86" w:left="317" w:hanging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дружелюбное отношение к коллегам;</w:t>
            </w:r>
          </w:p>
          <w:p>
            <w:pPr>
              <w:numPr>
                <w:ilvl w:val="0"/>
                <w:numId w:val="1090"/>
              </w:numPr>
              <w:spacing w:before="0" w:after="0" w:line="276"/>
              <w:ind w:right="86" w:left="317" w:hanging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быстрота нахождения взаимопонимания с соучастниками рабочего процесса; </w:t>
            </w:r>
          </w:p>
          <w:p>
            <w:pPr>
              <w:numPr>
                <w:ilvl w:val="0"/>
                <w:numId w:val="1090"/>
              </w:numPr>
              <w:spacing w:before="0" w:after="0" w:line="276"/>
              <w:ind w:right="86" w:left="317" w:hanging="31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активное взаимодействие с обучающимися, преподавателями в ходе обучения;</w:t>
            </w:r>
          </w:p>
          <w:p>
            <w:pPr>
              <w:numPr>
                <w:ilvl w:val="0"/>
                <w:numId w:val="1090"/>
              </w:numPr>
              <w:spacing w:before="0" w:after="0" w:line="276"/>
              <w:ind w:right="86" w:left="317" w:hanging="31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инициативность при работе в команде.</w:t>
            </w:r>
          </w:p>
        </w:tc>
        <w:tc>
          <w:tcPr>
            <w:tcW w:w="2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Экспертное наблюдение за деятельностью во время образовательного и воспитательного процесса.</w:t>
            </w:r>
          </w:p>
        </w:tc>
      </w:tr>
      <w:tr>
        <w:trPr>
          <w:trHeight w:val="637" w:hRule="auto"/>
          <w:jc w:val="left"/>
        </w:trPr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54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 6. Соблюдать правила охраны труда, пожарной безопасности и техники безопасности. </w:t>
            </w:r>
          </w:p>
        </w:tc>
        <w:tc>
          <w:tcPr>
            <w:tcW w:w="3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94"/>
              </w:numPr>
              <w:spacing w:before="0" w:after="0" w:line="276"/>
              <w:ind w:right="86" w:left="317" w:hanging="31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организация рабочего места в соответствии с требованиями безопасной жизнедеятельности;</w:t>
            </w:r>
          </w:p>
          <w:p>
            <w:pPr>
              <w:numPr>
                <w:ilvl w:val="0"/>
                <w:numId w:val="1094"/>
              </w:numPr>
              <w:spacing w:before="0" w:after="0" w:line="276"/>
              <w:ind w:right="86" w:left="317" w:hanging="31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четкость и полнота соблюдения правил пожарной безопасности на рабочем месте;</w:t>
            </w:r>
          </w:p>
          <w:p>
            <w:pPr>
              <w:numPr>
                <w:ilvl w:val="0"/>
                <w:numId w:val="1094"/>
              </w:numPr>
              <w:spacing w:before="0" w:after="0" w:line="276"/>
              <w:ind w:right="86" w:left="317" w:hanging="317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соблюдение режима труда и отдыха в соответствии с требованиями охраны труда. </w:t>
            </w:r>
          </w:p>
        </w:tc>
        <w:tc>
          <w:tcPr>
            <w:tcW w:w="2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Экспертное наблюдение за деятельностью во время образовательного и воспитательного процесса.</w:t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Обучающиеся допускаются к итоговой  аттестации при условии выполнения программы   профессионального обучения, предусмотренной учебным планом в полном объеме.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программу итоговой аттестации входит выполнение практической квалификационной работы и проверка теоретических знаний в пределах квалификационных требований, указанных в профессиональных стандартах и (или) квалификационных требованиях.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Оценочные средства для проведения итоговой аттестации максимально приближены к условиям будущей профессиональной деятельности и представляют собой комплексные задания по выполнению соответствующего вида профессиональной деятельности (Приложение А).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проведению квалификационного экзамена привлекаются представители  работодателей, их объединений.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Итоговая аттестация для выпускников из числа лиц с ограниченными возможностями здоровья проводится с учетом особенностей психофизического развития, индивидуальных возможностей  и состояния здоровья.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Лицам, успешно сдавшим квалификационный экзамен, присваивается квалификационный разряд, выдается свидетельство о профессии рабочего, должности служащего.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99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РЕСУРСНОЕ ОБЕСПЕЧЕНИЕ РЕАЛИЗАЦИИ ПРОГРАММЫ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программы профессионального обучения осуществляется на государственном языке Российской Федерации (русском языке).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Кадровое обеспечение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программы профессионального обучения обеспечена педагогическими кадрами, имеющими среднее профессиональное образование или высшее образование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направленность (профиль) которого соответствует преподаваемой учебной дисциплине, курсу, профессиональному модулю.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Преподаватели и мастера производственного обучения должны иметь педагогическое образование, а при его отсутствии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дополнительное профессиональное образование в области профессионального образования и (или) профессионального обучения; дополнительная профессиональная программа может быть освоена после трудоустройства.  </w:t>
      </w:r>
    </w:p>
    <w:p>
      <w:pPr>
        <w:spacing w:before="0" w:after="0" w:line="240"/>
        <w:ind w:right="0" w:left="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преподаватели, отвечающие за реализацию профессионального учебного цикла, имеют опыт деятельности в медицинских организациях. В установленном законодательством в Российской Федерации порядке проходят обучение и проверку знаний, умений, навыков в области охраны  труда.  </w:t>
      </w:r>
    </w:p>
    <w:p>
      <w:pPr>
        <w:spacing w:before="0" w:after="0" w:line="240"/>
        <w:ind w:right="0" w:left="0" w:firstLine="90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 При отсутствии педагогического образования преподаватели получают дополнительное профессиональное образование по программам профессиональной</w:t>
        <w:tab/>
        <w:t xml:space="preserve"> переподготовки (см. таблицу 11).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Таблица 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Кадровое обеспечение основной программы профессионального обучения по должности служащего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 (-ка)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90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823"/>
        <w:gridCol w:w="583"/>
        <w:gridCol w:w="2002"/>
        <w:gridCol w:w="616"/>
        <w:gridCol w:w="645"/>
        <w:gridCol w:w="1550"/>
        <w:gridCol w:w="682"/>
        <w:gridCol w:w="714"/>
        <w:gridCol w:w="836"/>
        <w:gridCol w:w="755"/>
        <w:gridCol w:w="794"/>
        <w:gridCol w:w="1409"/>
        <w:gridCol w:w="837"/>
        <w:gridCol w:w="1389"/>
        <w:gridCol w:w="877"/>
        <w:gridCol w:w="924"/>
        <w:gridCol w:w="1133"/>
      </w:tblGrid>
      <w:tr>
        <w:trPr>
          <w:trHeight w:val="340" w:hRule="auto"/>
          <w:jc w:val="left"/>
          <w:cantSplit w:val="1"/>
        </w:trPr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Индекс</w:t>
            </w:r>
          </w:p>
        </w:tc>
        <w:tc>
          <w:tcPr>
            <w:tcW w:w="320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циклов, дисциплин, профессиональных модулей, МДК, практик</w:t>
            </w:r>
          </w:p>
        </w:tc>
        <w:tc>
          <w:tcPr>
            <w:tcW w:w="28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Ф.И.О.</w:t>
            </w:r>
          </w:p>
        </w:tc>
        <w:tc>
          <w:tcPr>
            <w:tcW w:w="23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Сведения об образовании</w:t>
            </w:r>
          </w:p>
        </w:tc>
        <w:tc>
          <w:tcPr>
            <w:tcW w:w="44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Дополнительные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профессиональное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образование </w:t>
            </w:r>
          </w:p>
        </w:tc>
        <w:tc>
          <w:tcPr>
            <w:tcW w:w="293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Категория</w:t>
            </w:r>
          </w:p>
          <w:p>
            <w:pPr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Соответствие ЗД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4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П.00</w:t>
            </w:r>
          </w:p>
        </w:tc>
        <w:tc>
          <w:tcPr>
            <w:tcW w:w="15163" w:type="dxa"/>
            <w:gridSpan w:val="1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Профессиональный цикл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4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ОП.00</w:t>
            </w:r>
          </w:p>
        </w:tc>
        <w:tc>
          <w:tcPr>
            <w:tcW w:w="15163" w:type="dxa"/>
            <w:gridSpan w:val="1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Общепрофессиональные дисциплины </w:t>
            </w:r>
          </w:p>
        </w:tc>
      </w:tr>
      <w:tr>
        <w:trPr>
          <w:trHeight w:val="916" w:hRule="auto"/>
          <w:jc w:val="left"/>
          <w:cantSplit w:val="1"/>
        </w:trPr>
        <w:tc>
          <w:tcPr>
            <w:tcW w:w="1406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200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Введение в деятельность младшего медицинского персонала больничных организаций </w:t>
            </w:r>
          </w:p>
        </w:tc>
        <w:tc>
          <w:tcPr>
            <w:tcW w:w="420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Югдурова Е.Д.</w:t>
            </w:r>
          </w:p>
        </w:tc>
        <w:tc>
          <w:tcPr>
            <w:tcW w:w="23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Высшее</w:t>
            </w:r>
          </w:p>
        </w:tc>
        <w:tc>
          <w:tcPr>
            <w:tcW w:w="22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ГАПОУ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Тобольский медколледж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ПК 76 ч</w:t>
            </w:r>
          </w:p>
        </w:tc>
        <w:tc>
          <w:tcPr>
            <w:tcW w:w="319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проф.ПП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ГАУ ДПО РБ БРИОП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Высшая </w:t>
            </w:r>
          </w:p>
        </w:tc>
      </w:tr>
      <w:tr>
        <w:trPr>
          <w:trHeight w:val="1002" w:hRule="auto"/>
          <w:jc w:val="left"/>
          <w:cantSplit w:val="1"/>
        </w:trPr>
        <w:tc>
          <w:tcPr>
            <w:tcW w:w="140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0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Доржиева Д.Д.</w:t>
            </w:r>
          </w:p>
        </w:tc>
        <w:tc>
          <w:tcPr>
            <w:tcW w:w="23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Высшее</w:t>
            </w:r>
          </w:p>
        </w:tc>
        <w:tc>
          <w:tcPr>
            <w:tcW w:w="22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ГАПОУ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Тобольский медколледж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ПК 76 ч</w:t>
            </w:r>
          </w:p>
        </w:tc>
        <w:tc>
          <w:tcPr>
            <w:tcW w:w="319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 БРИОП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удостоверение о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ПК,72ч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Высшая</w:t>
            </w:r>
          </w:p>
        </w:tc>
      </w:tr>
      <w:tr>
        <w:trPr>
          <w:trHeight w:val="182" w:hRule="auto"/>
          <w:jc w:val="left"/>
          <w:cantSplit w:val="1"/>
        </w:trPr>
        <w:tc>
          <w:tcPr>
            <w:tcW w:w="14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Первая помощь при неотложных состояниях</w:t>
            </w:r>
          </w:p>
        </w:tc>
        <w:tc>
          <w:tcPr>
            <w:tcW w:w="420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Волкова А.В.</w:t>
            </w:r>
          </w:p>
        </w:tc>
        <w:tc>
          <w:tcPr>
            <w:tcW w:w="23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Высшее</w:t>
            </w:r>
          </w:p>
        </w:tc>
        <w:tc>
          <w:tcPr>
            <w:tcW w:w="22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ИНО БГУ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ПК  72</w:t>
            </w:r>
          </w:p>
        </w:tc>
        <w:tc>
          <w:tcPr>
            <w:tcW w:w="319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Высшая </w:t>
            </w:r>
          </w:p>
        </w:tc>
      </w:tr>
      <w:tr>
        <w:trPr>
          <w:trHeight w:val="182" w:hRule="auto"/>
          <w:jc w:val="left"/>
          <w:cantSplit w:val="1"/>
        </w:trPr>
        <w:tc>
          <w:tcPr>
            <w:tcW w:w="16569" w:type="dxa"/>
            <w:gridSpan w:val="1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ПМ.00</w:t>
              <w:tab/>
              <w:t xml:space="preserve">Профессиональные модули</w:t>
            </w:r>
          </w:p>
        </w:tc>
      </w:tr>
      <w:tr>
        <w:trPr>
          <w:trHeight w:val="775" w:hRule="auto"/>
          <w:jc w:val="left"/>
          <w:cantSplit w:val="1"/>
        </w:trPr>
        <w:tc>
          <w:tcPr>
            <w:tcW w:w="14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ПМ. 01</w:t>
            </w:r>
          </w:p>
        </w:tc>
        <w:tc>
          <w:tcPr>
            <w:tcW w:w="15163" w:type="dxa"/>
            <w:gridSpan w:val="1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Участие в организации безопасной окружающей среды для участников лечебно-диагностического процесса</w:t>
            </w:r>
          </w:p>
        </w:tc>
      </w:tr>
      <w:tr>
        <w:trPr>
          <w:trHeight w:val="480" w:hRule="auto"/>
          <w:jc w:val="left"/>
          <w:cantSplit w:val="1"/>
        </w:trPr>
        <w:tc>
          <w:tcPr>
            <w:tcW w:w="1406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МДК.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01.01</w:t>
            </w:r>
          </w:p>
        </w:tc>
        <w:tc>
          <w:tcPr>
            <w:tcW w:w="3263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Санитарное содержание помещений, оборудования, инвентаря  </w:t>
            </w: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Югдурова Е.Д.</w:t>
            </w:r>
          </w:p>
        </w:tc>
        <w:tc>
          <w:tcPr>
            <w:tcW w:w="22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Высшее</w:t>
            </w:r>
          </w:p>
        </w:tc>
        <w:tc>
          <w:tcPr>
            <w:tcW w:w="295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ГАПОУ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Тобольский медколледж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ПК 76 ч</w:t>
            </w:r>
          </w:p>
        </w:tc>
        <w:tc>
          <w:tcPr>
            <w:tcW w:w="310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проф.ПП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ГАУ ДПО РБ БРИОП</w:t>
            </w:r>
          </w:p>
        </w:tc>
        <w:tc>
          <w:tcPr>
            <w:tcW w:w="205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Высшая </w:t>
            </w:r>
          </w:p>
        </w:tc>
      </w:tr>
      <w:tr>
        <w:trPr>
          <w:trHeight w:val="452" w:hRule="auto"/>
          <w:jc w:val="left"/>
          <w:cantSplit w:val="1"/>
        </w:trPr>
        <w:tc>
          <w:tcPr>
            <w:tcW w:w="140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Доржиева Д.Д.</w:t>
            </w:r>
          </w:p>
        </w:tc>
        <w:tc>
          <w:tcPr>
            <w:tcW w:w="22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Высшее</w:t>
            </w:r>
          </w:p>
        </w:tc>
        <w:tc>
          <w:tcPr>
            <w:tcW w:w="295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ГАПОУ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Тобольский медколледж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ПК 76 ч</w:t>
            </w:r>
          </w:p>
        </w:tc>
        <w:tc>
          <w:tcPr>
            <w:tcW w:w="310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 БРИОП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удостоверение о ПК,72ч</w:t>
            </w:r>
          </w:p>
        </w:tc>
        <w:tc>
          <w:tcPr>
            <w:tcW w:w="205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Высшая</w:t>
            </w:r>
          </w:p>
        </w:tc>
      </w:tr>
      <w:tr>
        <w:trPr>
          <w:trHeight w:val="678" w:hRule="auto"/>
          <w:jc w:val="left"/>
          <w:cantSplit w:val="1"/>
        </w:trPr>
        <w:tc>
          <w:tcPr>
            <w:tcW w:w="1406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МДК.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01.02</w:t>
            </w:r>
          </w:p>
        </w:tc>
        <w:tc>
          <w:tcPr>
            <w:tcW w:w="3263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Перемещение и транспортировка материальных объектов и медицинских отходов</w:t>
            </w: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Будаева Н.Д-Ж</w:t>
            </w:r>
          </w:p>
        </w:tc>
        <w:tc>
          <w:tcPr>
            <w:tcW w:w="22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Высшее </w:t>
            </w:r>
          </w:p>
        </w:tc>
        <w:tc>
          <w:tcPr>
            <w:tcW w:w="295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БРИОП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774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</w:t>
            </w:r>
          </w:p>
        </w:tc>
        <w:tc>
          <w:tcPr>
            <w:tcW w:w="310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 ГАПОУ РБМК удостоверение о ПК, 144 ч.</w:t>
            </w:r>
          </w:p>
        </w:tc>
        <w:tc>
          <w:tcPr>
            <w:tcW w:w="205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Высшая </w:t>
            </w:r>
          </w:p>
        </w:tc>
      </w:tr>
      <w:tr>
        <w:trPr>
          <w:trHeight w:val="597" w:hRule="auto"/>
          <w:jc w:val="left"/>
          <w:cantSplit w:val="1"/>
        </w:trPr>
        <w:tc>
          <w:tcPr>
            <w:tcW w:w="140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2" w:leader="none"/>
              </w:tabs>
              <w:spacing w:before="0" w:after="0" w:line="240"/>
              <w:ind w:right="0" w:left="0" w:firstLine="68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Югдурова Е.Д.</w:t>
            </w:r>
          </w:p>
        </w:tc>
        <w:tc>
          <w:tcPr>
            <w:tcW w:w="22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Высшее</w:t>
            </w:r>
          </w:p>
        </w:tc>
        <w:tc>
          <w:tcPr>
            <w:tcW w:w="295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ГАПОУ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Тобольский медколледж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ПК 76 ч</w:t>
            </w:r>
          </w:p>
        </w:tc>
        <w:tc>
          <w:tcPr>
            <w:tcW w:w="310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проф.ПП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ГАУ ДПО РБ БРИОП</w:t>
            </w:r>
          </w:p>
        </w:tc>
        <w:tc>
          <w:tcPr>
            <w:tcW w:w="205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Высшая </w:t>
            </w:r>
          </w:p>
        </w:tc>
      </w:tr>
      <w:tr>
        <w:trPr>
          <w:trHeight w:val="873" w:hRule="auto"/>
          <w:jc w:val="left"/>
          <w:cantSplit w:val="1"/>
        </w:trPr>
        <w:tc>
          <w:tcPr>
            <w:tcW w:w="14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МДК 01.03</w:t>
            </w:r>
          </w:p>
        </w:tc>
        <w:tc>
          <w:tcPr>
            <w:tcW w:w="326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Уход за телом умершего</w:t>
            </w: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Доржиева Д.Д.</w:t>
            </w:r>
          </w:p>
        </w:tc>
        <w:tc>
          <w:tcPr>
            <w:tcW w:w="22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Высшее</w:t>
            </w:r>
          </w:p>
        </w:tc>
        <w:tc>
          <w:tcPr>
            <w:tcW w:w="295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ГАПОУ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Тобольский медколледж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ПК 76 ч</w:t>
            </w:r>
          </w:p>
        </w:tc>
        <w:tc>
          <w:tcPr>
            <w:tcW w:w="310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 БРИОП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удостоверение о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ПК,72ч</w:t>
            </w:r>
          </w:p>
        </w:tc>
        <w:tc>
          <w:tcPr>
            <w:tcW w:w="205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Высшая</w:t>
            </w:r>
          </w:p>
        </w:tc>
      </w:tr>
    </w:tbl>
    <w:p>
      <w:pPr>
        <w:spacing w:before="0" w:after="0" w:line="240"/>
        <w:ind w:right="0" w:left="0" w:firstLine="90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Учебно-методическое и информационное обеспечение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ГАПОУ РБМК соблюдаются все требования к информационно-образовательной среде и учебно-методическому обеспечению программы профессионального обучения. Каждый обучающийся обеспечен основной учебной и учебно-методической литературой, учебными пособиями, научной литературой и периодическими изданиями, необходимыми для осуществления образовательного процесса по всем дисциплинам и междисциплинарных курсам программы.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Обучающиеся имеют доступ к библиотечному фонду и электронным образовательным ресурсам по полному перечню дисциплин и междисциплинарных курсов программы. </w:t>
      </w:r>
    </w:p>
    <w:p>
      <w:pPr>
        <w:tabs>
          <w:tab w:val="left" w:pos="567" w:leader="none"/>
          <w:tab w:val="left" w:pos="6521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библиотеке установлены персональные компьютеры с подключением к Интернету и доступом к электронной библиотеке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Консультант студента. Электронная библиотека медицинского колледжа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инновационный инструмент для студентов и преподавателей, медицинских и фармацевтических колледжей. Размещение изданий в ЭБС выполнено в соответствии с требованиями части четвертой Гражданского кодекса РФ (охрана авторских прав). ЭБС обеспечивает обучающимся и преподавателям колледжа законный полнотекстовый доступ к необходимой учебной литературе. Книги в системе сгруппированы по дисциплинам.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образовательном процессе используются ресурсы открытого образовательного пространства (ссылки на образовательные порталы и сайты имеются на сайте колледжа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http://rbmed03.ru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Для обеспечения постоянного доступа к локальному и открытому образовательному ресурсам используется 1 общий сервер. Наличие локальных сетей обеспечивает доступ к Интернету с каждого рабочего места, как во время аудиторных занятий, так и внеучебное время.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время самостоятельной подготовки обучающиеся обеспечены доступом сети Интернет. Все учебные компьютеры замкнуты в сеть и подключены к Интернету с установленной контентной фильтрацией. Компьютеры используются для проведения учебных занятий по дисциплинам и междисциплинарным курсам профессиональных модулей, для проведения текущего контроля и промежуточной аттестации.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обеспечена учебно-методической документацией по всем дисциплинам и междисциплинарным курсам, раздела программы.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6.2.1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Информационное обеспечение обучения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Основные источники: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6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Мухина С.А.,Тарновская И.И. Теоретические основы сестринского дела [Текст] : учебник для медицинских училищ и колледжей, для студентов учреждений среднего профессионального образования, обучающихся по специальностям 060501.51 "Сестринское дело", 060101.52 "Лечебное дело", 060102.51 "Акушерское дело" по дисциплине "Основы сестринского дела" / С. А. Мухина, И, И. Тарновская. - 2-е изд., испр. и доп. - Москва : ГЭОТАР-Медиа, 2016. - 366 с.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Мухина С.А.,Тарновская И.И. Практическое руководство к предмету "Основы сестринского дела" [Текст] : учебное пособие для медицинских училищ и колледжей : для студентов учреждений среднего профессионального образования, обучающихся по специальности 060501.51 "Сестринское дело", 060101.52 "Лечебное дело", 060102.51 "Акушерское дело" по дисциплине "Основы сестринского дела" / С. А. Мухина, И. И. Тарновская. - 2-е изд., испр. и доп. - Москва : ГЭОТАР-Медиа,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2016. - 506 с. : ил., табл.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Сестринское дело и сестринский уход: Учебное пособие / Т.П. Обуховец.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Москва : КНОРУС, 2016. (Среднее профессиональное образование). - С. 209-240.  </w:t>
      </w:r>
    </w:p>
    <w:p>
      <w:pPr>
        <w:spacing w:before="0" w:after="0" w:line="240"/>
        <w:ind w:right="0" w:left="0" w:firstLine="6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Широкова Н.В. Основы сестринского дела. Алгоритмы манипуляций [Текст] : учебное пособие для медицинских училищ и колледжей : для студентов учреждений среднего профессионального образования, обучающихся по специальности 060501.52 "Сестринское дело" и 060101.52 "Лечебное дело" по дисциплине "Основы сестринского дела" / [Н. В. Широкова и др.] ; М-во образования и науки РФ. - Москва : ГЭОТАР-Медиа, 2016. - 155 с.  </w:t>
      </w:r>
    </w:p>
    <w:p>
      <w:pPr>
        <w:spacing w:before="0" w:after="0" w:line="240"/>
        <w:ind w:right="0" w:left="0" w:firstLine="6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68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Дополнительные источники:</w:t>
      </w:r>
    </w:p>
    <w:p>
      <w:pPr>
        <w:spacing w:before="0" w:after="0" w:line="240"/>
        <w:ind w:right="0" w:left="0" w:firstLine="6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Кулешова Л. И., Пустоветова Е. В. Основы сестринского дела. Курс лекций, сестринские технологии. -  Москва : Феникс,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736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c.</w:t>
      </w:r>
    </w:p>
    <w:p>
      <w:pPr>
        <w:spacing w:before="0" w:after="0" w:line="240"/>
        <w:ind w:right="0" w:left="0" w:firstLine="6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Основы сестринского дела : практикум /Т.П.Обуховец.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е, перераб. и доп.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Ростов на Дону  : Феникс, 2019.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687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Островская И. В., Широкова Н. В. Основы сестринского дела; ГЭОТАР-Медиа - Москва,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2016 г.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320 с.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Югдурова Е.Д., Доржиева Д.Д.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Инфекционная безопасность. Инфекционный контроль: Учебное пособие, Улан-Удэ, 2015.- 140 с., четвертое издание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Нормативные и методические документы: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ОСТ 42-21-2-85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Стерилизация и дезинфекция изделий медицинского назначения. Методы, средства, режимы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Приказ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288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МЗ СССР от 23.03.1976 г.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утверждении инструкции о санитарно-противоэпидемическом режиме больниц и  о порядке осуществления органами и учреждениями санитарно-эпидемиологической службы государственного санитарного надзора за санитарным состоянием лечебно-профилактических учреждений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Приказ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916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МЗ СССР от 04.08.1983 г.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утверждении инструкции по санитарно-эпидемическому режиму и охране труда персонала инфекционных больниц (отделений).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Приказ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408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МЗ СССР от 12.07.1989 "О мерах по снижению заболеваемости вирусными гепатитами в стране".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СанПиН 2.1.3.2630-10 "Санитарно-эпидемиологические требования к организациям, осуществляющим медицинскую деятельность"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СанПиН 2.1.7.2790-10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Санитарно-эпидемиологические требования к обращению с медицинскими отходами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Методические указания по применению дезинфицирующего средства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Сульфохлорантин 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утвержденного руководителем Департамента госсанэпиднадзора Минздрава России С.И. Ивановым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113/119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09.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Методические указания по применению для дезинфекций и предстерилизационной очистки средства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Аламинол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163 \264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09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07.08.2001 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Интернет  ресурсы: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Актуальные вопросы в сестринском деле. - [Электронный ресурс]: офиц. сайт Общероссийской общественной организации "Ассоциация медицинских сестер России". Режим доступа:  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http://www.medsestre.ru/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Качество и безопасность медицинской деятельности.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[Электронный ресурс]: 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ортал информационной поддержки специалистов ЛПУ. Режим доступа: zdrav.ru.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Мухина С. А., Тарновская И. И. Теоретические основы сестринского дела. - [Электронный ресурс] / Мухина С. А., Тарновская И. И. - М. : ГЭОТАР-Медиа, 2014. Режим доступа: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medcollegelib.ru /book/ISBN9785970428931.html.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Национальная ассоциация по борьбе с инсультом. Союз реабилитологов России. Российская ассоциация по спортивной медицине и реабилитации больных и инвалидов. Безопасное перемещение пациентов: Клинические рекомендации, 2016 г. </w:t>
      </w:r>
    </w:p>
    <w:p>
      <w:pPr>
        <w:spacing w:before="0" w:after="0" w:line="240"/>
        <w:ind w:right="0" w:left="0" w:firstLine="6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Перфильева Г.М., Камынина Н.Н., Островская И.В., Пьяных А.В. [Электронный ресурс]: теория сестринского дела: учебник / Г.М. Перфильева.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ГЭОТАР-Медиа, 2010.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эл.опт. диск (СD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ROM).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 доступа:http: //www. medKnigaservis. ru/ catalog/sredmedper/5564.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Сестринское дело, конспекты по сестринскому делу.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[Электронный ресурс]: офиц. сайт для медицинских сестер. - Режим доступа: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http://www.sestrinskoedelo.ru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-567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Материально техническое оснащение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20" w:leader="none"/>
          <w:tab w:val="left" w:pos="3640" w:leader="none"/>
          <w:tab w:val="left" w:pos="5680" w:leader="none"/>
          <w:tab w:val="left" w:pos="9000" w:leader="none"/>
        </w:tabs>
        <w:spacing w:before="0" w:after="0" w:line="240"/>
        <w:ind w:right="0" w:left="0" w:firstLine="6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основной программы профессионального обучения обеспечивается материально-технической базой, способствующей проведению всех видов дисциплинарной, междисциплинарной и практической подготовки по должности служащего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 (-ка)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предусмотренных учебным планом. Материально-техническая база соответствует действующим санитарным и противопожарным правилам нормам.</w:t>
      </w:r>
    </w:p>
    <w:p>
      <w:pPr>
        <w:tabs>
          <w:tab w:val="left" w:pos="2520" w:leader="none"/>
          <w:tab w:val="left" w:pos="3640" w:leader="none"/>
          <w:tab w:val="left" w:pos="5680" w:leader="none"/>
          <w:tab w:val="left" w:pos="9000" w:leader="none"/>
        </w:tabs>
        <w:spacing w:before="0" w:after="0" w:line="240"/>
        <w:ind w:right="0" w:left="0" w:firstLine="6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кабинетов, лабораторий, кабинетов доклинической практики: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кабинеты   сестринского дела - 3;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кабинет для сердечно-легочной реанимации (симуляционный центр) - 1;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Залы: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библиотека, читальный зал с выходом в сеть Интернет;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актовый зал.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6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кабинеты обеспечены рабочими программами, учебно-методическими комплексами по каждой теме изучаемых учебных дисциплин и профессиональных модулей. </w:t>
      </w:r>
    </w:p>
    <w:p>
      <w:pPr>
        <w:spacing w:before="0" w:after="0" w:line="240"/>
        <w:ind w:right="0" w:left="0" w:firstLine="73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Имеется весь перечень специального оборудования (фантомы, муляжи и др.), необходимого для освоения рабочей профессии, должности служащего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 (-ка)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Б).</w:t>
      </w:r>
    </w:p>
    <w:p>
      <w:pPr>
        <w:spacing w:before="0" w:after="0" w:line="240"/>
        <w:ind w:right="0" w:left="0" w:firstLine="73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78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ХАРАКТЕРИСТИКА СОЦИОКУЛЬТУРНОЙ СРЕДЫ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медицинском колледже создана соответствующая социокультурная среда, способствующая удовлетворению интересов и потребностей обучающихся, развитию личности, имеющая гуманистическую направленность и соответствующая требованиям цивилизованного общества к условиям обучения и жизнедеятельности обучающихся в колледже и компетентности модели современного рабочего, служащего.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Концепция учебно-воспитательной работы колледжа признает необходимым целостное формирование профессиональной личности и создание условий для развития ключевых компетенций обучающихся, обеспечивающих готовность к социальной и профессиональной адаптации в современных социально-экономических условиях.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81"/>
        </w:numPr>
        <w:tabs>
          <w:tab w:val="left" w:pos="1245" w:leader="none"/>
        </w:tabs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РЕГЛАМЕНТ ОРГАНИЗАЦИИ ПЕРИОДИЧЕСКОГО ОБНОВЛЕНИЯ ОСНОВНОЙ ПРОГРАММЫ ПРОФЕССИОНАЛЬНОГО ОБУЧЕНИЯ  В ЦЕЛОМ И СОСТАВЛЯЮЩИХ ЕГО ДОКУМЕНТОВ</w:t>
      </w:r>
    </w:p>
    <w:p>
      <w:pPr>
        <w:tabs>
          <w:tab w:val="left" w:pos="1245" w:leader="none"/>
        </w:tabs>
        <w:spacing w:before="0" w:after="0" w:line="240"/>
        <w:ind w:right="0" w:left="10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ОППО ежегодно пересматривается и обновляется в части содержания учебных планов, состава и содержания рабочих программ учебных дисциплин и профессиональных модулей, программ учебной и производственной практик, методических материалов, обеспечивающих качество подготовки обучающихся.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А</w:t>
      </w:r>
    </w:p>
    <w:p>
      <w:pPr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ОЦЕНОЧНЫЕ СРЕДСТВА ДЛЯ ПРОВЕДЕНИЯ ИТОГОВОЙ АТТЕСТАЦИИ</w:t>
      </w:r>
    </w:p>
    <w:p>
      <w:pPr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Варианты заданий для практической квалификационной работы</w:t>
      </w:r>
    </w:p>
    <w:tbl>
      <w:tblPr/>
      <w:tblGrid>
        <w:gridCol w:w="1034"/>
        <w:gridCol w:w="3219"/>
        <w:gridCol w:w="5729"/>
      </w:tblGrid>
      <w:tr>
        <w:trPr>
          <w:trHeight w:val="1" w:hRule="atLeast"/>
          <w:jc w:val="left"/>
        </w:trPr>
        <w:tc>
          <w:tcPr>
            <w:tcW w:w="10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Вариант</w:t>
            </w:r>
          </w:p>
        </w:tc>
        <w:tc>
          <w:tcPr>
            <w:tcW w:w="32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работ (трудовых функций)</w:t>
            </w:r>
          </w:p>
        </w:tc>
        <w:tc>
          <w:tcPr>
            <w:tcW w:w="5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Показатели оценки</w:t>
            </w:r>
          </w:p>
        </w:tc>
      </w:tr>
      <w:tr>
        <w:trPr>
          <w:trHeight w:val="1" w:hRule="atLeast"/>
          <w:jc w:val="left"/>
        </w:trPr>
        <w:tc>
          <w:tcPr>
            <w:tcW w:w="10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2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Сбор медицинских отходов класса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отделении и транспортировка в места временного хранения</w:t>
            </w:r>
          </w:p>
        </w:tc>
        <w:tc>
          <w:tcPr>
            <w:tcW w:w="5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четкость подготовки оснащения и рабочего  места;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последовательность использования защитной одежды и гигиена рук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согласно требованиям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СанПиН 2.1.3.2630-10;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полнота и последовательность выполнения трудовых действий согласно требованиям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СанПиН 2.1.7.2790-10;</w:t>
            </w:r>
          </w:p>
        </w:tc>
      </w:tr>
      <w:tr>
        <w:trPr>
          <w:trHeight w:val="1" w:hRule="atLeast"/>
          <w:jc w:val="left"/>
        </w:trPr>
        <w:tc>
          <w:tcPr>
            <w:tcW w:w="10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2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Сбор медицинских отходов класса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отделении и транспортировка в места временного хранения</w:t>
            </w:r>
          </w:p>
        </w:tc>
        <w:tc>
          <w:tcPr>
            <w:tcW w:w="5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четкость подготовки оснащения и рабочего  места;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последовательность использования защитной одежды и гигиена рук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согласно требованиям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СанПиН 2.1.3.2630-10;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полнота и последовательность выполнения трудовых действий согласно требованиям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СанПиН 2.1.7.2790-10;</w:t>
            </w:r>
          </w:p>
        </w:tc>
      </w:tr>
      <w:tr>
        <w:trPr>
          <w:trHeight w:val="1" w:hRule="atLeast"/>
          <w:jc w:val="left"/>
        </w:trPr>
        <w:tc>
          <w:tcPr>
            <w:tcW w:w="10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2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Сбор острых отходов класса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отделении транспортировка в места временного хранения</w:t>
            </w:r>
          </w:p>
        </w:tc>
        <w:tc>
          <w:tcPr>
            <w:tcW w:w="5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четкость подготовки оснащения и рабочего  места;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последовательность использования защитной одежды и гигиена рук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согласно требованиям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СанПиН 2.1.3.2630-10;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полнота и последовательность выполнения трудовых действий согласно требованиям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СанПиН 2.1.7.2790-10;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техники безопасности и правил эргономики при транспортировке</w:t>
            </w:r>
          </w:p>
        </w:tc>
      </w:tr>
      <w:tr>
        <w:trPr>
          <w:trHeight w:val="1" w:hRule="atLeast"/>
          <w:jc w:val="left"/>
        </w:trPr>
        <w:tc>
          <w:tcPr>
            <w:tcW w:w="10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32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Транспортировка отходов от мест временного хранения на территории отделения к месту временного хранения и накопления за территорией корпуса</w:t>
            </w:r>
          </w:p>
        </w:tc>
        <w:tc>
          <w:tcPr>
            <w:tcW w:w="5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четкость подготовки оснащения и рабочего  места;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последовательность использования защитной одежды и гигиена рук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согласно требованиям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СанПиН 2.1.3.2630-10;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полнота и последовательность выполнения трудовых действий согласно требованиям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СанПиН 2.1.7.2790-10;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техники безопасности и правил эргономики при транспортировке</w:t>
            </w:r>
          </w:p>
        </w:tc>
      </w:tr>
      <w:tr>
        <w:trPr>
          <w:trHeight w:val="1" w:hRule="atLeast"/>
          <w:jc w:val="left"/>
        </w:trPr>
        <w:tc>
          <w:tcPr>
            <w:tcW w:w="10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32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Текущая   уборка палат с использованием моюще-дезинфицирующих средств </w:t>
            </w:r>
          </w:p>
        </w:tc>
        <w:tc>
          <w:tcPr>
            <w:tcW w:w="5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быстрота и четкость подготовки оснащения и рабочего  места для выполнения работы;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правильная последовательность использования защитной одежды и гигиены рук;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соблюдение требований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СанПиН 2.1.3.2630-10 при выполнении 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соблюдение последовательности уборки;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полнота проведения уборки;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уважение прав пациента и соблюдение режима  психологического покоя пациента. </w:t>
            </w:r>
          </w:p>
        </w:tc>
      </w:tr>
      <w:tr>
        <w:trPr>
          <w:trHeight w:val="1" w:hRule="atLeast"/>
          <w:jc w:val="left"/>
        </w:trPr>
        <w:tc>
          <w:tcPr>
            <w:tcW w:w="10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32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Генеральная уборка палат  с использованием дезинфицирующих и моющих средств</w:t>
            </w:r>
          </w:p>
        </w:tc>
        <w:tc>
          <w:tcPr>
            <w:tcW w:w="5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быстрота и четкость подготовки оснащения и рабочего  места для выполнения работы;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правильная последовательность использования защитной одежды и гигиены рук;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соблюдение требований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СанПиН 2.1.3.2630-10 при выполнении 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соблюдение последовательности уборки;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полнота проведения уборки;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уважение прав пациента и соблюдение режима  психологического покоя пациента.</w:t>
            </w:r>
          </w:p>
        </w:tc>
      </w:tr>
      <w:tr>
        <w:trPr>
          <w:trHeight w:val="1" w:hRule="atLeast"/>
          <w:jc w:val="left"/>
        </w:trPr>
        <w:tc>
          <w:tcPr>
            <w:tcW w:w="10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32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Дезинфекция предметов ухода после выполнения манипуляций с учетом их класса опасности</w:t>
            </w:r>
          </w:p>
        </w:tc>
        <w:tc>
          <w:tcPr>
            <w:tcW w:w="5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четкость подготовки оснащения и рабочего  места;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правильная последовательность использования защитной одежды и гигиены рук;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последовательность выполнения трудовых действий согласно требованиям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СанПиН 2.1.3.2630-10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соответствие выбора  режимов дезинфекции уровню опасности заражения от предметов ухода;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техники безопасности и инфекционной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10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32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Дезинфекция использованного для уборки помещений оборудования, инвентаря, ветоши </w:t>
            </w:r>
          </w:p>
        </w:tc>
        <w:tc>
          <w:tcPr>
            <w:tcW w:w="5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четкость подготовки оснащения и рабочего  места для выполнения работы;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правильная последовательность использования защитной одежды и гигиены рук;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последовательность выполнения трудовых действий согласно требованиям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СанПиН 2.1.3.2630-10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соответствие выбора  режимов дезинфекции уровню опасности заражения от предметов ухода;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техники безопасности и инфекционной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10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2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Осуществление объема санитарных работ в помещении для хранения уборочного инвентаря в соответствии с СанПиН 2.1.3.2630-10 "Санитарно-эпидемиологические требования к организациям, осуществляющим медицинскую деятельность</w:t>
            </w:r>
          </w:p>
        </w:tc>
        <w:tc>
          <w:tcPr>
            <w:tcW w:w="5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четкость подготовки оснащения и рабочего  места для выполнения работы;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правильная последовательность использования защитной одежды и гигиены рук;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последовательность выполнения трудовых действий согласно требованиям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СанПиН 2.1.3.2630-10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соответствие выбора  режимов дезинфекции уровню опасности заражения от предметов ухода;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техники безопасности и инфекционной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10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2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Обезвреживание отдельных видов медицинских отходов, (рвотных масс) и обработка поверхностей, загрязненных биологической жидкостью</w:t>
            </w:r>
          </w:p>
        </w:tc>
        <w:tc>
          <w:tcPr>
            <w:tcW w:w="5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четкость подготовки оснащения и рабочего  места для выполнения работы;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правильная последовательность использования защитной одежды и гигиены рук;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последовательность выполнения трудовых действий согласно требованиям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СанПиН 2.1.3.2630-10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соответствие выбора  режимов дезинфекции уровню опасности заражения от предметов ухода;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техники безопасности и инфекционной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10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</w:tc>
        <w:tc>
          <w:tcPr>
            <w:tcW w:w="32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Дезинфекция емкостей многократного применения для медицинских отходов</w:t>
            </w:r>
          </w:p>
        </w:tc>
        <w:tc>
          <w:tcPr>
            <w:tcW w:w="5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четкость подготовки оснащения и рабочего  места для выполнения работы;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правильная последовательность использования защитной одежды и гигиены рук;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соблюдение требований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СанПиН 2.1.3.2630-10 при выполнении 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соответствие выбора  режимов дезинфекции требованиям нормативных документов;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техники безопасности и инфекционной безопасности</w:t>
            </w:r>
          </w:p>
        </w:tc>
      </w:tr>
      <w:tr>
        <w:trPr>
          <w:trHeight w:val="1" w:hRule="atLeast"/>
          <w:jc w:val="left"/>
        </w:trPr>
        <w:tc>
          <w:tcPr>
            <w:tcW w:w="10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2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Генеральная уборка холодильника и обеспечение порядка хранения пищевых продуктов пациентов в холодильниках </w:t>
            </w:r>
          </w:p>
        </w:tc>
        <w:tc>
          <w:tcPr>
            <w:tcW w:w="5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четкость подготовки оснащения и рабочего  места для выполнения работы;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правильная последовательность использования защитной одежды и гигиены рук;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последовательность выполнения трудовых действий согласно требованиям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СанПиН 2.1.3.2630-10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техники безопасности и инфекционной безопасности;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 установленных правил и процедуры коммуникации с пациентом </w:t>
            </w:r>
          </w:p>
        </w:tc>
      </w:tr>
      <w:tr>
        <w:trPr>
          <w:trHeight w:val="1" w:hRule="atLeast"/>
          <w:jc w:val="left"/>
        </w:trPr>
        <w:tc>
          <w:tcPr>
            <w:tcW w:w="10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2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Осуществление объема санитарных работ в раздаточной и столовой для пациентов в соответствии с СанПиН 2.1.3.2630-10 "Санитарно-эпидемиологические требования к организациям, осуществляющим медицинскую деятельность</w:t>
            </w:r>
          </w:p>
        </w:tc>
        <w:tc>
          <w:tcPr>
            <w:tcW w:w="5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четкость подготовки оснащения и рабочего  места для выполнения работы;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правильная последовательность использования защитной одежды и гигиены рук;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последовательность выполнения трудовых действий согласно требованиям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СанПиН 2.1.3.2630-10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техники безопасности и инфекционной безопасности;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 установленных правил и процедуры коммуникации с пациентом</w:t>
            </w:r>
          </w:p>
        </w:tc>
      </w:tr>
      <w:tr>
        <w:trPr>
          <w:trHeight w:val="1" w:hRule="atLeast"/>
          <w:jc w:val="left"/>
        </w:trPr>
        <w:tc>
          <w:tcPr>
            <w:tcW w:w="10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2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Осуществление объема санитарных работ в санузлах для пациентов соответствии с СанПиН 2.1.3.2630-10 "Санитарно-эпидемиологические требования к организациям, осуществляющим медицинскую деятельность</w:t>
            </w:r>
          </w:p>
        </w:tc>
        <w:tc>
          <w:tcPr>
            <w:tcW w:w="5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четкость подготовки оснащения и рабочего  места для выполнения работы;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правильная последовательность использования защитной одежды и гигиены рук;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последовательность выполнения трудовых действий согласно требованиям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СанПиН 2.1.3.2630-10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техники безопасности и инфекционной безопасности;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 установленных правил и процедуры коммуникации с пациентом</w:t>
            </w:r>
          </w:p>
        </w:tc>
      </w:tr>
      <w:tr>
        <w:trPr>
          <w:trHeight w:val="1" w:hRule="atLeast"/>
          <w:jc w:val="left"/>
        </w:trPr>
        <w:tc>
          <w:tcPr>
            <w:tcW w:w="10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2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Предстерилизационная очистка изделий медицинского назначения (работа в ЦСО)</w:t>
            </w:r>
          </w:p>
        </w:tc>
        <w:tc>
          <w:tcPr>
            <w:tcW w:w="5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четкость подготовки оснащения и рабочего  места;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правильная последовательность использования защитной одежды и гигиены рук;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соблюдение требований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СанПиН 2.1.3.2630-10 и ОСТ 42-21-2-85 при выполнении 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техники безопасности и инфекционной безопасности;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правильность выполнения контроля качества на всех этапах обеззараживания изделий медицинского назначения</w:t>
            </w:r>
          </w:p>
        </w:tc>
      </w:tr>
      <w:tr>
        <w:trPr>
          <w:trHeight w:val="1" w:hRule="atLeast"/>
          <w:jc w:val="left"/>
        </w:trPr>
        <w:tc>
          <w:tcPr>
            <w:tcW w:w="10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32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Перестилание постели лежачему пациенту</w:t>
            </w:r>
          </w:p>
        </w:tc>
        <w:tc>
          <w:tcPr>
            <w:tcW w:w="5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предоставление конфиденциальности пациенту;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получение информированного согласия на вмешательство;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четкость подготовки оснащения и рабочего  места;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правильная последовательность использования защитной одежды и гигиены рук;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последовательность и логичность выполнения трудовых действий  согласно алгоритму (СОП)</w:t>
            </w:r>
          </w:p>
        </w:tc>
      </w:tr>
      <w:tr>
        <w:trPr>
          <w:trHeight w:val="1" w:hRule="atLeast"/>
          <w:jc w:val="left"/>
        </w:trPr>
        <w:tc>
          <w:tcPr>
            <w:tcW w:w="10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32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койки в палате для поступающего пациента в соответствии СанПиН 2.1.3.2630-10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Санитарно-эпидемиологические требования к организациям, осуществляющим медицинскую деятельность</w:t>
            </w:r>
          </w:p>
        </w:tc>
        <w:tc>
          <w:tcPr>
            <w:tcW w:w="5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32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Сбор и транспортировка грязного белья в отделении до мест временного хранения </w:t>
            </w:r>
          </w:p>
        </w:tc>
        <w:tc>
          <w:tcPr>
            <w:tcW w:w="5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четкость подготовки оснащения и рабочего  места;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правильная последовательность использования защитной одежды и гигиены рук;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выполнение трудовых действий  согласно требованиям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СанПиН 2.1.3.2630-10</w:t>
            </w:r>
          </w:p>
        </w:tc>
      </w:tr>
      <w:tr>
        <w:trPr>
          <w:trHeight w:val="1" w:hRule="atLeast"/>
          <w:jc w:val="left"/>
        </w:trPr>
        <w:tc>
          <w:tcPr>
            <w:tcW w:w="10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</w:t>
            </w:r>
          </w:p>
        </w:tc>
        <w:tc>
          <w:tcPr>
            <w:tcW w:w="32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Помощь при перемещении  и транспортировке пациентов</w:t>
            </w:r>
          </w:p>
        </w:tc>
        <w:tc>
          <w:tcPr>
            <w:tcW w:w="5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получение информированного согласия на вмешательство;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полнота и правильная последовательность использования защитной одежды и гигиены рук;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быстрота нахождения взаимопонимания с соучастниками рабочего процесса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;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соблюдение правил эргономики при выполнении трудовых действий</w:t>
            </w:r>
          </w:p>
        </w:tc>
      </w:tr>
      <w:tr>
        <w:trPr>
          <w:trHeight w:val="1" w:hRule="atLeast"/>
          <w:jc w:val="left"/>
        </w:trPr>
        <w:tc>
          <w:tcPr>
            <w:tcW w:w="10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</w:t>
            </w:r>
          </w:p>
        </w:tc>
        <w:tc>
          <w:tcPr>
            <w:tcW w:w="32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Уход за телом умершего человека</w:t>
            </w:r>
          </w:p>
        </w:tc>
        <w:tc>
          <w:tcPr>
            <w:tcW w:w="5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 защитной одежды 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соблюдение личной гигиены согласно требованиям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СанПиН 2.1.3.2630-10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выполнение трудовых функций согласно стандартного алгоритма посмертного ухода;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соблюдение этики и деонтологии посмертного ухода</w:t>
            </w:r>
          </w:p>
        </w:tc>
      </w:tr>
    </w:tbl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Б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МАТЕРИАЛЬНО-ТЕХНИЧЕСКОЕ ОБЕСПЕЧЕНИЕ ОППО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483"/>
        <w:gridCol w:w="3452"/>
        <w:gridCol w:w="3083"/>
        <w:gridCol w:w="4307"/>
        <w:gridCol w:w="2178"/>
      </w:tblGrid>
      <w:tr>
        <w:trPr>
          <w:trHeight w:val="1" w:hRule="atLeast"/>
          <w:jc w:val="left"/>
        </w:trPr>
        <w:tc>
          <w:tcPr>
            <w:tcW w:w="1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Индекс</w:t>
            </w:r>
          </w:p>
        </w:tc>
        <w:tc>
          <w:tcPr>
            <w:tcW w:w="3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УД, ПК</w:t>
            </w:r>
          </w:p>
        </w:tc>
        <w:tc>
          <w:tcPr>
            <w:tcW w:w="3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кабинета и лабораторий</w:t>
            </w:r>
          </w:p>
        </w:tc>
        <w:tc>
          <w:tcPr>
            <w:tcW w:w="4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Материально-техническое обеспечение</w:t>
            </w:r>
          </w:p>
        </w:tc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Количество, шт.</w:t>
            </w:r>
          </w:p>
        </w:tc>
      </w:tr>
      <w:tr>
        <w:trPr>
          <w:trHeight w:val="1" w:hRule="atLeast"/>
          <w:jc w:val="left"/>
        </w:trPr>
        <w:tc>
          <w:tcPr>
            <w:tcW w:w="1232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П.00 Профессиональный цикл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ОП.00 Общепрофессиональные дисциплины</w:t>
            </w:r>
          </w:p>
        </w:tc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ОП.01</w:t>
            </w:r>
          </w:p>
        </w:tc>
        <w:tc>
          <w:tcPr>
            <w:tcW w:w="3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в деятельность младшего медицинского персонала больничных организаций</w:t>
            </w:r>
          </w:p>
        </w:tc>
        <w:tc>
          <w:tcPr>
            <w:tcW w:w="3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Кабинет   сестринского дела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Оборудование учебного кабинета: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посадочные места для слушателей курса по количеству обучающихся;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рабочее место преподавателя;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учебно-методические комплекты по темам занятий;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шкафы для хранения наглядных пособий, учебно-методической документации, приборов;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Технические средства обучения: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Ноутбук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Учебные видеофильмы, слайды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Методические пособия</w:t>
            </w:r>
          </w:p>
        </w:tc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3 </w:t>
            </w:r>
          </w:p>
        </w:tc>
      </w:tr>
      <w:tr>
        <w:trPr>
          <w:trHeight w:val="1" w:hRule="atLeast"/>
          <w:jc w:val="left"/>
        </w:trPr>
        <w:tc>
          <w:tcPr>
            <w:tcW w:w="1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ОП.03</w:t>
            </w:r>
          </w:p>
        </w:tc>
        <w:tc>
          <w:tcPr>
            <w:tcW w:w="3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Первая помощь при неотложных состояниях</w:t>
            </w:r>
          </w:p>
        </w:tc>
        <w:tc>
          <w:tcPr>
            <w:tcW w:w="3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Симуляционный центр </w:t>
            </w:r>
          </w:p>
        </w:tc>
        <w:tc>
          <w:tcPr>
            <w:tcW w:w="4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Оборудование учебного кабинета: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посадочные места для слушателей курса по количеству обучающихся;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рабочее место преподавателя;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учебно-методические комплекты по темам занятий;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шкафы для хранения наглядных пособий,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учебно-методической документации, приборов;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Технические средства обучения: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Ноутбук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Персональный компьютер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Учебные видеофильмы, слайды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Методические пособия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Кровоостонавливающие жгуты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Проволочные шины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Шина Дитерихса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Фантом сердечно-легочной реанимации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Комплект перевязочного материала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Кислородная подушка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Аппарат Боброва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Пузырь со льдом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Перчатки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Маски</w:t>
            </w:r>
          </w:p>
        </w:tc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комплект</w:t>
            </w:r>
          </w:p>
        </w:tc>
      </w:tr>
      <w:tr>
        <w:trPr>
          <w:trHeight w:val="1" w:hRule="atLeast"/>
          <w:jc w:val="left"/>
        </w:trPr>
        <w:tc>
          <w:tcPr>
            <w:tcW w:w="1450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ПМ.01 Профессиональные модули</w:t>
            </w:r>
          </w:p>
        </w:tc>
      </w:tr>
      <w:tr>
        <w:trPr>
          <w:trHeight w:val="1" w:hRule="atLeast"/>
          <w:jc w:val="left"/>
        </w:trPr>
        <w:tc>
          <w:tcPr>
            <w:tcW w:w="1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МДК 01</w:t>
            </w:r>
          </w:p>
        </w:tc>
        <w:tc>
          <w:tcPr>
            <w:tcW w:w="3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организации безопасной окружающей среды для участников лечебно-диагностического процесса</w:t>
            </w:r>
          </w:p>
        </w:tc>
        <w:tc>
          <w:tcPr>
            <w:tcW w:w="3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МДК 01.01</w:t>
            </w:r>
          </w:p>
        </w:tc>
        <w:tc>
          <w:tcPr>
            <w:tcW w:w="3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Санитарное содержание помещений, оборудования, инвентаря  </w:t>
            </w:r>
          </w:p>
        </w:tc>
        <w:tc>
          <w:tcPr>
            <w:tcW w:w="3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Кабинет  сестринского дела</w:t>
            </w:r>
          </w:p>
        </w:tc>
        <w:tc>
          <w:tcPr>
            <w:tcW w:w="4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Оборудование учебного кабинета: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посадочные места для слушателей курса по количеству обучающихся;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рабочее место преподавателя;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учебно-методические комплекты по темам занятий;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шкафы для хранения наглядных пособий, учебно-методической документации, приборов;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доска классная;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бланки медицинской документации;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Технические средства обучения: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Ноутбук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Учебные видеофильмы, слайды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Методические пособия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Дез.растворы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Мерные емкости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Мерные ложки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Контейнера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прокалываемый контейнер для острых предметов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Кастрюли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Медицинский инструментарий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Моющие средства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Шкаф Ультра-Лайт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Перевязочный материал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Упаковочный материал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Перчатки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Маски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Хирургические халаты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Тазы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Мыло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Полотенце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Салфетки, ветошь разного цвета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Пеленки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Термометр водный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Ведро эмалированное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Ведро педальное  для мусора</w:t>
            </w:r>
          </w:p>
          <w:p>
            <w:pPr>
              <w:widowControl w:val="false"/>
              <w:numPr>
                <w:ilvl w:val="0"/>
                <w:numId w:val="1293"/>
              </w:numPr>
              <w:spacing w:before="0" w:after="0" w:line="240"/>
              <w:ind w:right="0" w:left="0" w:hanging="426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Мягкие упаковки для мусора 4 цвета</w:t>
            </w:r>
          </w:p>
        </w:tc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20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20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комплект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комплекта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1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МДК. 01.02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93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Перемещение и транспортировка материальных объектов и медицинских отходов</w:t>
            </w:r>
          </w:p>
        </w:tc>
        <w:tc>
          <w:tcPr>
            <w:tcW w:w="3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Кабинет  сестринского дела</w:t>
            </w:r>
          </w:p>
        </w:tc>
        <w:tc>
          <w:tcPr>
            <w:tcW w:w="4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Оборудование учебного кабинета: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посадочные места для слушателей курса по количеству обучающихся;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рабочее место преподавателя;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учебно-методические комплекты по темам занятий;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шкафы для хранения наглядных пособий, учебно-методической документации, приборов;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доска классная;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бланки медицинской документации;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Технические средства обучения: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Учебные видеофильмы, слайды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Методические пособия</w:t>
            </w:r>
          </w:p>
          <w:p>
            <w:pPr>
              <w:widowControl w:val="false"/>
              <w:numPr>
                <w:ilvl w:val="0"/>
                <w:numId w:val="1300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Дез.растворы</w:t>
            </w:r>
          </w:p>
          <w:p>
            <w:pPr>
              <w:widowControl w:val="false"/>
              <w:numPr>
                <w:ilvl w:val="0"/>
                <w:numId w:val="1300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Контейнера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прокалываемый контейнер для острых</w:t>
            </w:r>
          </w:p>
          <w:p>
            <w:pPr>
              <w:widowControl w:val="false"/>
              <w:numPr>
                <w:ilvl w:val="0"/>
                <w:numId w:val="1302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Моющие средства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Мягкие упаковки для мусора 4 цвета</w:t>
            </w:r>
          </w:p>
          <w:p>
            <w:pPr>
              <w:widowControl w:val="false"/>
              <w:numPr>
                <w:ilvl w:val="0"/>
                <w:numId w:val="1304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Упаковочный материал</w:t>
            </w:r>
          </w:p>
          <w:p>
            <w:pPr>
              <w:widowControl w:val="false"/>
              <w:numPr>
                <w:ilvl w:val="0"/>
                <w:numId w:val="1304"/>
              </w:numPr>
              <w:spacing w:before="0" w:after="0" w:line="240"/>
              <w:ind w:right="0" w:left="0" w:hanging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Перчатки</w:t>
            </w:r>
          </w:p>
          <w:p>
            <w:pPr>
              <w:widowControl w:val="false"/>
              <w:numPr>
                <w:ilvl w:val="0"/>
                <w:numId w:val="1304"/>
              </w:numPr>
              <w:spacing w:before="0" w:after="0" w:line="240"/>
              <w:ind w:right="0" w:left="0" w:hanging="426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Маски</w:t>
            </w:r>
          </w:p>
        </w:tc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20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комплект</w:t>
            </w:r>
          </w:p>
        </w:tc>
      </w:tr>
      <w:tr>
        <w:trPr>
          <w:trHeight w:val="555" w:hRule="auto"/>
          <w:jc w:val="left"/>
        </w:trPr>
        <w:tc>
          <w:tcPr>
            <w:tcW w:w="1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МДК 01.03</w:t>
            </w:r>
          </w:p>
        </w:tc>
        <w:tc>
          <w:tcPr>
            <w:tcW w:w="3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Уход за телом умершего</w:t>
            </w:r>
          </w:p>
        </w:tc>
        <w:tc>
          <w:tcPr>
            <w:tcW w:w="3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Кабинет  сестринского дела</w:t>
            </w:r>
          </w:p>
        </w:tc>
        <w:tc>
          <w:tcPr>
            <w:tcW w:w="4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Оборудование учебного кабинета: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посадочные места для слушателей курса по количеству обучающихся;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рабочее место преподавателя;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учебно-методические комплекты по темам занятий;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  <w:tab/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доска классная;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бланки медицинской документации;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Технические средства обучения: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Учебные видеофильмы, слайды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Методические пособия</w:t>
            </w:r>
          </w:p>
          <w:p>
            <w:pPr>
              <w:widowControl w:val="false"/>
              <w:numPr>
                <w:ilvl w:val="0"/>
                <w:numId w:val="1312"/>
              </w:numPr>
              <w:spacing w:before="0" w:after="0" w:line="240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Сантиметровая лента</w:t>
            </w:r>
          </w:p>
          <w:p>
            <w:pPr>
              <w:widowControl w:val="false"/>
              <w:numPr>
                <w:ilvl w:val="0"/>
                <w:numId w:val="1312"/>
              </w:numPr>
              <w:spacing w:before="0" w:after="0" w:line="240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Фантом по уходу за больным</w:t>
            </w:r>
          </w:p>
          <w:p>
            <w:pPr>
              <w:widowControl w:val="false"/>
              <w:numPr>
                <w:ilvl w:val="0"/>
                <w:numId w:val="1312"/>
              </w:numPr>
              <w:spacing w:before="0" w:after="0" w:line="240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Функциональная кровать</w:t>
            </w:r>
          </w:p>
          <w:p>
            <w:pPr>
              <w:widowControl w:val="false"/>
              <w:numPr>
                <w:ilvl w:val="0"/>
                <w:numId w:val="1312"/>
              </w:numPr>
              <w:spacing w:before="0" w:after="0" w:line="240"/>
              <w:ind w:right="0" w:left="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Кушетка</w:t>
            </w:r>
          </w:p>
        </w:tc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0"/>
                <w:position w:val="0"/>
                <w:sz w:val="24"/>
                <w:shd w:fill="FFFFFF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num w:numId="137">
    <w:abstractNumId w:val="180"/>
  </w:num>
  <w:num w:numId="141">
    <w:abstractNumId w:val="174"/>
  </w:num>
  <w:num w:numId="153">
    <w:abstractNumId w:val="168"/>
  </w:num>
  <w:num w:numId="182">
    <w:abstractNumId w:val="162"/>
  </w:num>
  <w:num w:numId="184">
    <w:abstractNumId w:val="156"/>
  </w:num>
  <w:num w:numId="186">
    <w:abstractNumId w:val="150"/>
  </w:num>
  <w:num w:numId="191">
    <w:abstractNumId w:val="144"/>
  </w:num>
  <w:num w:numId="250">
    <w:abstractNumId w:val="138"/>
  </w:num>
  <w:num w:numId="256">
    <w:abstractNumId w:val="132"/>
  </w:num>
  <w:num w:numId="395">
    <w:abstractNumId w:val="126"/>
  </w:num>
  <w:num w:numId="397">
    <w:abstractNumId w:val="120"/>
  </w:num>
  <w:num w:numId="1034">
    <w:abstractNumId w:val="114"/>
  </w:num>
  <w:num w:numId="1042">
    <w:abstractNumId w:val="108"/>
  </w:num>
  <w:num w:numId="1045">
    <w:abstractNumId w:val="102"/>
  </w:num>
  <w:num w:numId="1049">
    <w:abstractNumId w:val="96"/>
  </w:num>
  <w:num w:numId="1053">
    <w:abstractNumId w:val="90"/>
  </w:num>
  <w:num w:numId="1057">
    <w:abstractNumId w:val="84"/>
  </w:num>
  <w:num w:numId="1070">
    <w:abstractNumId w:val="78"/>
  </w:num>
  <w:num w:numId="1075">
    <w:abstractNumId w:val="72"/>
  </w:num>
  <w:num w:numId="1080">
    <w:abstractNumId w:val="66"/>
  </w:num>
  <w:num w:numId="1085">
    <w:abstractNumId w:val="60"/>
  </w:num>
  <w:num w:numId="1090">
    <w:abstractNumId w:val="54"/>
  </w:num>
  <w:num w:numId="1094">
    <w:abstractNumId w:val="48"/>
  </w:num>
  <w:num w:numId="1099">
    <w:abstractNumId w:val="42"/>
  </w:num>
  <w:num w:numId="1178">
    <w:abstractNumId w:val="36"/>
  </w:num>
  <w:num w:numId="1181">
    <w:abstractNumId w:val="30"/>
  </w:num>
  <w:num w:numId="1293">
    <w:abstractNumId w:val="24"/>
  </w:num>
  <w:num w:numId="1300">
    <w:abstractNumId w:val="18"/>
  </w:num>
  <w:num w:numId="1302">
    <w:abstractNumId w:val="12"/>
  </w:num>
  <w:num w:numId="1304">
    <w:abstractNumId w:val="6"/>
  </w:num>
  <w:num w:numId="13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Mode="External" Target="http://www/" Id="docRId7" Type="http://schemas.openxmlformats.org/officeDocument/2006/relationships/hyperlink" /><Relationship Target="embeddings/oleObject0.bin" Id="docRId0" Type="http://schemas.openxmlformats.org/officeDocument/2006/relationships/oleObject" /><Relationship Target="styles.xml" Id="docRId10" Type="http://schemas.openxmlformats.org/officeDocument/2006/relationships/styles" /><Relationship Target="embeddings/oleObject1.bin" Id="docRId2" Type="http://schemas.openxmlformats.org/officeDocument/2006/relationships/oleObject" /><Relationship TargetMode="External" Target="http://center-prof38.ru/sites/default/files/one_click/prikaz_ministerstva_obrazovaniya_i_nauki_rf_ot_29_oktyabrya_2013_g_n_1199_ob_utverzhdenii_perechney_professiy_i_specialnostey_spo.rtf" Id="docRId4" Type="http://schemas.openxmlformats.org/officeDocument/2006/relationships/hyperlink" /><Relationship TargetMode="External" Target="http://www.medsestre.ru/" Id="docRId6" Type="http://schemas.openxmlformats.org/officeDocument/2006/relationships/hyperlink" /><Relationship TargetMode="External" Target="http://www.sestrinskoedelo.ru/" Id="docRId8" Type="http://schemas.openxmlformats.org/officeDocument/2006/relationships/hyperlink" /><Relationship Target="media/image0.wmf" Id="docRId1" Type="http://schemas.openxmlformats.org/officeDocument/2006/relationships/image" /><Relationship TargetMode="External" Target="http://rbmed03.ru/" Id="docRId5" Type="http://schemas.openxmlformats.org/officeDocument/2006/relationships/hyperlink" /><Relationship Target="numbering.xml" Id="docRId9" Type="http://schemas.openxmlformats.org/officeDocument/2006/relationships/numbering" /></Relationships>
</file>