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C6D" w:rsidRPr="00EC3C6D" w:rsidRDefault="00EC3C6D" w:rsidP="00EC3C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3C6D" w:rsidRPr="00EC3C6D" w:rsidRDefault="00EC3C6D" w:rsidP="00EC3C6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3C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АННОТАЦИЯ </w:t>
      </w:r>
    </w:p>
    <w:p w:rsidR="00EC3C6D" w:rsidRPr="00EC3C6D" w:rsidRDefault="00EC3C6D" w:rsidP="00EC3C6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3C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РАБОЧЕЙ ПРОГРАММЕ УЧЕБНОЙ ДИСЦИПЛИНЫ</w:t>
      </w:r>
    </w:p>
    <w:p w:rsidR="00EC3C6D" w:rsidRPr="00EC3C6D" w:rsidRDefault="00A34A8E" w:rsidP="00EC3C6D">
      <w:pPr>
        <w:spacing w:after="200" w:line="36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  <w:r>
        <w:rPr>
          <w:rFonts w:ascii="Times New Roman" w:eastAsia="Calibri" w:hAnsi="Times New Roman" w:cs="Times New Roman"/>
          <w:b/>
          <w:caps/>
          <w:sz w:val="24"/>
          <w:szCs w:val="24"/>
        </w:rPr>
        <w:t>Правовое обеспечение профессиональной деятельности</w:t>
      </w:r>
    </w:p>
    <w:p w:rsidR="00EC3C6D" w:rsidRPr="00EC3C6D" w:rsidRDefault="00EC3C6D" w:rsidP="00EC3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3C6D">
        <w:rPr>
          <w:rFonts w:ascii="Times New Roman" w:eastAsia="Calibri" w:hAnsi="Times New Roman" w:cs="Times New Roman"/>
          <w:b/>
          <w:sz w:val="24"/>
          <w:szCs w:val="24"/>
        </w:rPr>
        <w:t>Область применения программы.</w:t>
      </w:r>
      <w:r w:rsidRPr="00EC3C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C3C6D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Рабочая программа учебной дисципл</w:t>
      </w:r>
      <w:r w:rsidR="007F0F0F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ины «</w:t>
      </w:r>
      <w:r w:rsidR="00A34A8E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Правовое обеспечение профессиональной деятельности</w:t>
      </w:r>
      <w:r w:rsidRPr="00EC3C6D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» является частью </w:t>
      </w:r>
      <w:r w:rsidRPr="00EC3C6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программы подготовки специалистов среднего звена </w:t>
      </w:r>
      <w:r w:rsidRPr="00EC3C6D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по спец</w:t>
      </w:r>
      <w:r w:rsidR="007F0F0F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иальности 31.02.02. «Акушерское </w:t>
      </w:r>
      <w:r w:rsidRPr="00EC3C6D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 дело».</w:t>
      </w:r>
      <w:r w:rsidRPr="00EC3C6D">
        <w:rPr>
          <w:rFonts w:ascii="Calibri" w:eastAsia="Calibri" w:hAnsi="Calibri" w:cs="Times New Roman"/>
          <w:b/>
          <w:sz w:val="24"/>
          <w:szCs w:val="24"/>
          <w:shd w:val="clear" w:color="auto" w:fill="FFFFFF"/>
        </w:rPr>
        <w:t xml:space="preserve"> </w:t>
      </w:r>
      <w:r w:rsidRPr="00EC3C6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Р</w:t>
      </w:r>
      <w:r w:rsidRPr="00EC3C6D">
        <w:rPr>
          <w:rFonts w:ascii="Times New Roman" w:eastAsia="Calibri" w:hAnsi="Times New Roman" w:cs="Times New Roman"/>
          <w:sz w:val="24"/>
          <w:szCs w:val="24"/>
        </w:rPr>
        <w:t xml:space="preserve">азработана в соответствии с требованиями </w:t>
      </w:r>
      <w:r w:rsidR="007F0F0F" w:rsidRPr="00EC3C6D">
        <w:rPr>
          <w:rFonts w:ascii="Times New Roman" w:eastAsia="Calibri" w:hAnsi="Times New Roman" w:cs="Times New Roman"/>
          <w:sz w:val="24"/>
          <w:szCs w:val="24"/>
        </w:rPr>
        <w:t>Федерального Государственного</w:t>
      </w:r>
      <w:r w:rsidRPr="00EC3C6D">
        <w:rPr>
          <w:rFonts w:ascii="Times New Roman" w:eastAsia="Calibri" w:hAnsi="Times New Roman" w:cs="Times New Roman"/>
          <w:sz w:val="24"/>
          <w:szCs w:val="24"/>
        </w:rPr>
        <w:t xml:space="preserve"> образовательного стандарта СПО </w:t>
      </w:r>
      <w:r w:rsidR="00E356AB" w:rsidRPr="00EC3C6D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E356AB">
        <w:rPr>
          <w:rFonts w:ascii="Times New Roman" w:eastAsia="Calibri" w:hAnsi="Times New Roman" w:cs="Times New Roman"/>
          <w:sz w:val="24"/>
          <w:szCs w:val="24"/>
        </w:rPr>
        <w:t>11</w:t>
      </w:r>
      <w:r w:rsidR="00F1467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F0F0F" w:rsidRPr="007F0F0F">
        <w:rPr>
          <w:rFonts w:ascii="Times New Roman" w:hAnsi="Times New Roman" w:cs="Times New Roman"/>
          <w:sz w:val="24"/>
          <w:szCs w:val="24"/>
          <w:lang w:eastAsia="ru-RU"/>
        </w:rPr>
        <w:t>августа 2014 г</w:t>
      </w:r>
      <w:r w:rsidRPr="00EC3C6D">
        <w:rPr>
          <w:rFonts w:ascii="Times New Roman" w:eastAsia="Calibri" w:hAnsi="Times New Roman" w:cs="Times New Roman"/>
          <w:sz w:val="24"/>
          <w:szCs w:val="24"/>
        </w:rPr>
        <w:t xml:space="preserve">. по </w:t>
      </w:r>
      <w:r w:rsidR="007F0F0F" w:rsidRPr="00EC3C6D">
        <w:rPr>
          <w:rFonts w:ascii="Times New Roman" w:eastAsia="Calibri" w:hAnsi="Times New Roman" w:cs="Times New Roman"/>
          <w:sz w:val="24"/>
          <w:szCs w:val="24"/>
        </w:rPr>
        <w:t>спец</w:t>
      </w:r>
      <w:r w:rsidR="007F0F0F">
        <w:rPr>
          <w:rFonts w:ascii="Times New Roman" w:eastAsia="Calibri" w:hAnsi="Times New Roman" w:cs="Times New Roman"/>
          <w:sz w:val="24"/>
          <w:szCs w:val="24"/>
        </w:rPr>
        <w:t>иальности.</w:t>
      </w:r>
      <w:r w:rsidR="007F0F0F" w:rsidRPr="007F0F0F">
        <w:t xml:space="preserve"> </w:t>
      </w:r>
      <w:r w:rsidR="007F0F0F" w:rsidRPr="007F0F0F">
        <w:rPr>
          <w:rFonts w:ascii="Times New Roman" w:eastAsia="Calibri" w:hAnsi="Times New Roman" w:cs="Times New Roman"/>
          <w:sz w:val="24"/>
          <w:szCs w:val="24"/>
        </w:rPr>
        <w:t>31.02.02</w:t>
      </w:r>
      <w:r w:rsidR="007F0F0F">
        <w:rPr>
          <w:rFonts w:ascii="Times New Roman" w:eastAsia="Calibri" w:hAnsi="Times New Roman" w:cs="Times New Roman"/>
          <w:sz w:val="24"/>
          <w:szCs w:val="24"/>
        </w:rPr>
        <w:t xml:space="preserve"> «Акушерское дело» </w:t>
      </w:r>
      <w:r w:rsidRPr="00EC3C6D">
        <w:rPr>
          <w:rFonts w:ascii="Times New Roman" w:eastAsia="Calibri" w:hAnsi="Times New Roman" w:cs="Times New Roman"/>
          <w:sz w:val="24"/>
          <w:szCs w:val="24"/>
        </w:rPr>
        <w:t xml:space="preserve">и в соответствии </w:t>
      </w:r>
      <w:r w:rsidR="00F1467B" w:rsidRPr="00EC3C6D">
        <w:rPr>
          <w:rFonts w:ascii="Times New Roman" w:eastAsia="Calibri" w:hAnsi="Times New Roman" w:cs="Times New Roman"/>
          <w:sz w:val="24"/>
          <w:szCs w:val="24"/>
        </w:rPr>
        <w:t>с рабочим</w:t>
      </w:r>
      <w:r w:rsidRPr="00EC3C6D">
        <w:rPr>
          <w:rFonts w:ascii="Times New Roman" w:eastAsia="Calibri" w:hAnsi="Times New Roman" w:cs="Times New Roman"/>
          <w:sz w:val="24"/>
          <w:szCs w:val="24"/>
        </w:rPr>
        <w:t xml:space="preserve"> учебным планом ГАПОУ «РБМК им. Э. Р. </w:t>
      </w:r>
      <w:proofErr w:type="spellStart"/>
      <w:r w:rsidRPr="00EC3C6D">
        <w:rPr>
          <w:rFonts w:ascii="Times New Roman" w:eastAsia="Calibri" w:hAnsi="Times New Roman" w:cs="Times New Roman"/>
          <w:sz w:val="24"/>
          <w:szCs w:val="24"/>
        </w:rPr>
        <w:t>Раднаева</w:t>
      </w:r>
      <w:proofErr w:type="spellEnd"/>
      <w:r w:rsidRPr="00EC3C6D">
        <w:rPr>
          <w:rFonts w:ascii="Times New Roman" w:eastAsia="Calibri" w:hAnsi="Times New Roman" w:cs="Times New Roman"/>
          <w:sz w:val="24"/>
          <w:szCs w:val="24"/>
        </w:rPr>
        <w:t xml:space="preserve">», от </w:t>
      </w:r>
      <w:r w:rsidR="000772B0">
        <w:rPr>
          <w:rFonts w:ascii="Times New Roman" w:eastAsia="Calibri" w:hAnsi="Times New Roman" w:cs="Times New Roman"/>
          <w:sz w:val="24"/>
          <w:szCs w:val="24"/>
        </w:rPr>
        <w:t xml:space="preserve">15.04.2020 </w:t>
      </w:r>
      <w:r w:rsidR="00E356AB">
        <w:rPr>
          <w:rFonts w:ascii="Times New Roman" w:eastAsia="Calibri" w:hAnsi="Times New Roman" w:cs="Times New Roman"/>
          <w:sz w:val="24"/>
          <w:szCs w:val="24"/>
        </w:rPr>
        <w:t>г.</w:t>
      </w:r>
      <w:r w:rsidRPr="00EC3C6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C3C6D" w:rsidRPr="00EC3C6D" w:rsidRDefault="00E356AB" w:rsidP="00EC3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C3C6D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Место дисциплины в структуре основной профессиональной</w:t>
      </w:r>
      <w:r w:rsidR="00EC3C6D" w:rsidRPr="00EC3C6D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 образовательной программы</w:t>
      </w:r>
      <w:r w:rsidR="00EC3C6D" w:rsidRPr="00EC3C6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7F0F0F" w:rsidRPr="007F0F0F">
        <w:rPr>
          <w:rFonts w:ascii="Times New Roman" w:eastAsia="Calibri" w:hAnsi="Times New Roman" w:cs="Times New Roman"/>
          <w:sz w:val="24"/>
          <w:szCs w:val="24"/>
        </w:rPr>
        <w:t>Учебная дисциплина «</w:t>
      </w:r>
      <w:r w:rsidR="008F2FB4" w:rsidRPr="008F2FB4">
        <w:rPr>
          <w:rFonts w:ascii="Times New Roman" w:eastAsia="Calibri" w:hAnsi="Times New Roman" w:cs="Times New Roman"/>
          <w:bCs/>
          <w:sz w:val="24"/>
          <w:szCs w:val="24"/>
        </w:rPr>
        <w:t>Правовое обеспечение профессиональной деятельности</w:t>
      </w:r>
      <w:r w:rsidR="008F2F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F0F0F" w:rsidRPr="007F0F0F">
        <w:rPr>
          <w:rFonts w:ascii="Times New Roman" w:eastAsia="Calibri" w:hAnsi="Times New Roman" w:cs="Times New Roman"/>
          <w:sz w:val="24"/>
          <w:szCs w:val="24"/>
        </w:rPr>
        <w:t>» входит в состав общепрофессиональных дисциплин профессионального учебного цикла.</w:t>
      </w:r>
      <w:r w:rsidR="00EC3C6D" w:rsidRPr="00EC3C6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C3C6D" w:rsidRDefault="00EC3C6D" w:rsidP="00EC3C6D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0" w:name="bookmark3"/>
      <w:r w:rsidRPr="00EC3C6D">
        <w:rPr>
          <w:rFonts w:ascii="Times New Roman" w:eastAsia="Times New Roman" w:hAnsi="Times New Roman" w:cs="Times New Roman"/>
          <w:b/>
          <w:bCs/>
          <w:sz w:val="24"/>
          <w:szCs w:val="24"/>
        </w:rPr>
        <w:t>Цели и задачи дисциплины</w:t>
      </w:r>
      <w:r w:rsidRPr="00EC3C6D">
        <w:rPr>
          <w:rFonts w:ascii="Times New Roman" w:eastAsia="Times New Roman" w:hAnsi="Times New Roman" w:cs="Times New Roman"/>
          <w:bCs/>
          <w:sz w:val="24"/>
          <w:szCs w:val="24"/>
        </w:rPr>
        <w:t xml:space="preserve"> - требования к результатам освоения дисциплины:</w:t>
      </w:r>
      <w:bookmarkEnd w:id="0"/>
    </w:p>
    <w:p w:rsidR="0035296C" w:rsidRDefault="0035296C" w:rsidP="00F1467B">
      <w:pPr>
        <w:pStyle w:val="a3"/>
        <w:contextualSpacing/>
        <w:jc w:val="both"/>
        <w:rPr>
          <w:sz w:val="24"/>
          <w:szCs w:val="24"/>
          <w:lang w:val="ru-RU"/>
        </w:rPr>
      </w:pPr>
      <w:r w:rsidRPr="0035296C">
        <w:rPr>
          <w:sz w:val="24"/>
          <w:szCs w:val="24"/>
          <w:lang w:val="ru-RU"/>
        </w:rPr>
        <w:t>В результате освоения учебной дисциплины обучающийся должен уметь:</w:t>
      </w:r>
    </w:p>
    <w:p w:rsidR="00D57C03" w:rsidRPr="00D57C03" w:rsidRDefault="00D57C03" w:rsidP="00D57C03">
      <w:pPr>
        <w:pStyle w:val="a3"/>
        <w:numPr>
          <w:ilvl w:val="0"/>
          <w:numId w:val="2"/>
        </w:numPr>
        <w:contextualSpacing/>
        <w:rPr>
          <w:sz w:val="24"/>
          <w:szCs w:val="24"/>
          <w:lang w:val="ru-RU"/>
        </w:rPr>
      </w:pPr>
      <w:r w:rsidRPr="00D57C03">
        <w:rPr>
          <w:sz w:val="24"/>
          <w:szCs w:val="24"/>
          <w:lang w:val="ru-RU"/>
        </w:rPr>
        <w:t>использовать необходимые нормативно-правовые документы;</w:t>
      </w:r>
    </w:p>
    <w:p w:rsidR="00D57C03" w:rsidRPr="00D57C03" w:rsidRDefault="00D57C03" w:rsidP="00D57C03">
      <w:pPr>
        <w:pStyle w:val="a3"/>
        <w:numPr>
          <w:ilvl w:val="0"/>
          <w:numId w:val="2"/>
        </w:numPr>
        <w:contextualSpacing/>
        <w:rPr>
          <w:sz w:val="24"/>
          <w:szCs w:val="24"/>
          <w:lang w:val="ru-RU"/>
        </w:rPr>
      </w:pPr>
      <w:r w:rsidRPr="00D57C03">
        <w:rPr>
          <w:sz w:val="24"/>
          <w:szCs w:val="24"/>
          <w:lang w:val="ru-RU"/>
        </w:rPr>
        <w:t>защищать свои права в соответствии с гражданским, гражданско-процессуальным и трудовым законодательством;</w:t>
      </w:r>
    </w:p>
    <w:p w:rsidR="00D57C03" w:rsidRPr="00D57C03" w:rsidRDefault="00D57C03" w:rsidP="00D57C03">
      <w:pPr>
        <w:pStyle w:val="a3"/>
        <w:numPr>
          <w:ilvl w:val="0"/>
          <w:numId w:val="2"/>
        </w:numPr>
        <w:contextualSpacing/>
        <w:rPr>
          <w:sz w:val="24"/>
          <w:szCs w:val="24"/>
          <w:lang w:val="ru-RU"/>
        </w:rPr>
      </w:pPr>
      <w:r w:rsidRPr="00D57C03">
        <w:rPr>
          <w:sz w:val="24"/>
          <w:szCs w:val="24"/>
          <w:lang w:val="ru-RU"/>
        </w:rPr>
        <w:t>анализировать и оценивать результаты и последствия деятельности (бездействия) с правовой точки зрения;</w:t>
      </w:r>
    </w:p>
    <w:p w:rsidR="0035296C" w:rsidRDefault="0035296C" w:rsidP="0035296C">
      <w:pPr>
        <w:pStyle w:val="a3"/>
        <w:ind w:left="282"/>
        <w:contextualSpacing/>
        <w:jc w:val="both"/>
        <w:rPr>
          <w:sz w:val="24"/>
          <w:szCs w:val="24"/>
          <w:lang w:val="ru-RU"/>
        </w:rPr>
      </w:pPr>
      <w:r w:rsidRPr="0035296C">
        <w:rPr>
          <w:sz w:val="24"/>
          <w:szCs w:val="24"/>
          <w:lang w:val="ru-RU"/>
        </w:rPr>
        <w:t>В результате освоения учебной дисциплины обучающийся должен знать:</w:t>
      </w:r>
    </w:p>
    <w:p w:rsidR="00D57C03" w:rsidRPr="00D57C03" w:rsidRDefault="00D57C03" w:rsidP="00D57C03">
      <w:pPr>
        <w:pStyle w:val="a3"/>
        <w:numPr>
          <w:ilvl w:val="0"/>
          <w:numId w:val="3"/>
        </w:numPr>
        <w:contextualSpacing/>
        <w:rPr>
          <w:sz w:val="24"/>
          <w:szCs w:val="24"/>
          <w:lang w:val="ru-RU"/>
        </w:rPr>
      </w:pPr>
      <w:r w:rsidRPr="00D57C03">
        <w:rPr>
          <w:sz w:val="24"/>
          <w:szCs w:val="24"/>
          <w:lang w:val="ru-RU"/>
        </w:rPr>
        <w:t>основные положения Конституции Российской Федерации;</w:t>
      </w:r>
    </w:p>
    <w:p w:rsidR="00D57C03" w:rsidRPr="00D57C03" w:rsidRDefault="00D57C03" w:rsidP="00D57C03">
      <w:pPr>
        <w:pStyle w:val="a3"/>
        <w:numPr>
          <w:ilvl w:val="0"/>
          <w:numId w:val="3"/>
        </w:numPr>
        <w:contextualSpacing/>
        <w:rPr>
          <w:sz w:val="24"/>
          <w:szCs w:val="24"/>
          <w:lang w:val="ru-RU"/>
        </w:rPr>
      </w:pPr>
      <w:r w:rsidRPr="00D57C03">
        <w:rPr>
          <w:sz w:val="24"/>
          <w:szCs w:val="24"/>
          <w:lang w:val="ru-RU"/>
        </w:rPr>
        <w:t>права и свободы человека и гражданина, механизмы их реализации;</w:t>
      </w:r>
    </w:p>
    <w:p w:rsidR="00D57C03" w:rsidRPr="00D57C03" w:rsidRDefault="00D57C03" w:rsidP="00D57C03">
      <w:pPr>
        <w:pStyle w:val="a3"/>
        <w:numPr>
          <w:ilvl w:val="0"/>
          <w:numId w:val="3"/>
        </w:numPr>
        <w:contextualSpacing/>
        <w:rPr>
          <w:sz w:val="24"/>
          <w:szCs w:val="24"/>
          <w:lang w:val="ru-RU"/>
        </w:rPr>
      </w:pPr>
      <w:r w:rsidRPr="00D57C03">
        <w:rPr>
          <w:sz w:val="24"/>
          <w:szCs w:val="24"/>
          <w:lang w:val="ru-RU"/>
        </w:rPr>
        <w:t>понятие правового регулирования в сфере профессиональной деятельности;</w:t>
      </w:r>
    </w:p>
    <w:p w:rsidR="00D57C03" w:rsidRPr="00D57C03" w:rsidRDefault="00D57C03" w:rsidP="00D57C03">
      <w:pPr>
        <w:pStyle w:val="a3"/>
        <w:numPr>
          <w:ilvl w:val="0"/>
          <w:numId w:val="3"/>
        </w:numPr>
        <w:contextualSpacing/>
        <w:rPr>
          <w:sz w:val="24"/>
          <w:szCs w:val="24"/>
          <w:lang w:val="ru-RU"/>
        </w:rPr>
      </w:pPr>
      <w:r w:rsidRPr="00D57C03">
        <w:rPr>
          <w:sz w:val="24"/>
          <w:szCs w:val="24"/>
          <w:lang w:val="ru-RU"/>
        </w:rPr>
        <w:t>законодательные акты и другие нормативные документы, регулирующие правоотношения в процессе профессиональной деятельности;</w:t>
      </w:r>
    </w:p>
    <w:p w:rsidR="00D57C03" w:rsidRPr="00D57C03" w:rsidRDefault="00D57C03" w:rsidP="00D57C03">
      <w:pPr>
        <w:pStyle w:val="a3"/>
        <w:numPr>
          <w:ilvl w:val="0"/>
          <w:numId w:val="3"/>
        </w:numPr>
        <w:contextualSpacing/>
        <w:rPr>
          <w:sz w:val="24"/>
          <w:szCs w:val="24"/>
          <w:lang w:val="ru-RU"/>
        </w:rPr>
      </w:pPr>
      <w:r w:rsidRPr="00D57C03">
        <w:rPr>
          <w:sz w:val="24"/>
          <w:szCs w:val="24"/>
          <w:lang w:val="ru-RU"/>
        </w:rPr>
        <w:t>организационно-правовые формы юридических лиц;</w:t>
      </w:r>
    </w:p>
    <w:p w:rsidR="00D57C03" w:rsidRPr="00D57C03" w:rsidRDefault="00D57C03" w:rsidP="00D57C03">
      <w:pPr>
        <w:pStyle w:val="a3"/>
        <w:numPr>
          <w:ilvl w:val="0"/>
          <w:numId w:val="3"/>
        </w:numPr>
        <w:contextualSpacing/>
        <w:rPr>
          <w:sz w:val="24"/>
          <w:szCs w:val="24"/>
          <w:lang w:val="ru-RU"/>
        </w:rPr>
      </w:pPr>
      <w:r w:rsidRPr="00D57C03">
        <w:rPr>
          <w:sz w:val="24"/>
          <w:szCs w:val="24"/>
          <w:lang w:val="ru-RU"/>
        </w:rPr>
        <w:t>правовое положение субъектов предпринимательской деятельности;</w:t>
      </w:r>
    </w:p>
    <w:p w:rsidR="00D57C03" w:rsidRPr="00D57C03" w:rsidRDefault="00D57C03" w:rsidP="00D57C03">
      <w:pPr>
        <w:pStyle w:val="a3"/>
        <w:numPr>
          <w:ilvl w:val="0"/>
          <w:numId w:val="3"/>
        </w:numPr>
        <w:contextualSpacing/>
        <w:jc w:val="both"/>
        <w:rPr>
          <w:sz w:val="24"/>
          <w:szCs w:val="24"/>
          <w:lang w:val="ru-RU"/>
        </w:rPr>
      </w:pPr>
      <w:r w:rsidRPr="00D57C03">
        <w:rPr>
          <w:sz w:val="24"/>
          <w:szCs w:val="24"/>
          <w:lang w:val="ru-RU"/>
        </w:rPr>
        <w:t>права и обязанности работников в сфере профессиональной деятельности;</w:t>
      </w:r>
    </w:p>
    <w:p w:rsidR="00D57C03" w:rsidRPr="00D57C03" w:rsidRDefault="00D57C03" w:rsidP="00D57C03">
      <w:pPr>
        <w:pStyle w:val="a3"/>
        <w:numPr>
          <w:ilvl w:val="0"/>
          <w:numId w:val="3"/>
        </w:numPr>
        <w:contextualSpacing/>
        <w:jc w:val="both"/>
        <w:rPr>
          <w:sz w:val="24"/>
          <w:szCs w:val="24"/>
          <w:lang w:val="ru-RU"/>
        </w:rPr>
      </w:pPr>
      <w:r w:rsidRPr="00D57C03">
        <w:rPr>
          <w:sz w:val="24"/>
          <w:szCs w:val="24"/>
          <w:lang w:val="ru-RU"/>
        </w:rPr>
        <w:t>порядок заключения трудового договора и основания для его прекращения;</w:t>
      </w:r>
    </w:p>
    <w:p w:rsidR="00D57C03" w:rsidRPr="00D57C03" w:rsidRDefault="00D57C03" w:rsidP="00D57C03">
      <w:pPr>
        <w:pStyle w:val="a3"/>
        <w:numPr>
          <w:ilvl w:val="0"/>
          <w:numId w:val="3"/>
        </w:numPr>
        <w:contextualSpacing/>
        <w:jc w:val="both"/>
        <w:rPr>
          <w:sz w:val="24"/>
          <w:szCs w:val="24"/>
        </w:rPr>
      </w:pPr>
      <w:proofErr w:type="spellStart"/>
      <w:r w:rsidRPr="00D57C03">
        <w:rPr>
          <w:sz w:val="24"/>
          <w:szCs w:val="24"/>
        </w:rPr>
        <w:t>правила</w:t>
      </w:r>
      <w:proofErr w:type="spellEnd"/>
      <w:r w:rsidRPr="00D57C03">
        <w:rPr>
          <w:sz w:val="24"/>
          <w:szCs w:val="24"/>
        </w:rPr>
        <w:t xml:space="preserve"> </w:t>
      </w:r>
      <w:proofErr w:type="spellStart"/>
      <w:r w:rsidRPr="00D57C03">
        <w:rPr>
          <w:sz w:val="24"/>
          <w:szCs w:val="24"/>
        </w:rPr>
        <w:t>оплаты</w:t>
      </w:r>
      <w:proofErr w:type="spellEnd"/>
      <w:r w:rsidRPr="00D57C03">
        <w:rPr>
          <w:sz w:val="24"/>
          <w:szCs w:val="24"/>
        </w:rPr>
        <w:t xml:space="preserve"> </w:t>
      </w:r>
      <w:proofErr w:type="spellStart"/>
      <w:r w:rsidRPr="00D57C03">
        <w:rPr>
          <w:sz w:val="24"/>
          <w:szCs w:val="24"/>
        </w:rPr>
        <w:t>труда</w:t>
      </w:r>
      <w:proofErr w:type="spellEnd"/>
      <w:r w:rsidRPr="00D57C03">
        <w:rPr>
          <w:sz w:val="24"/>
          <w:szCs w:val="24"/>
        </w:rPr>
        <w:t>;</w:t>
      </w:r>
    </w:p>
    <w:p w:rsidR="00D57C03" w:rsidRPr="00D57C03" w:rsidRDefault="00D57C03" w:rsidP="00D57C03">
      <w:pPr>
        <w:pStyle w:val="a3"/>
        <w:numPr>
          <w:ilvl w:val="0"/>
          <w:numId w:val="3"/>
        </w:numPr>
        <w:contextualSpacing/>
        <w:jc w:val="both"/>
        <w:rPr>
          <w:sz w:val="24"/>
          <w:szCs w:val="24"/>
          <w:lang w:val="ru-RU"/>
        </w:rPr>
      </w:pPr>
      <w:r w:rsidRPr="00D57C03">
        <w:rPr>
          <w:sz w:val="24"/>
          <w:szCs w:val="24"/>
          <w:lang w:val="ru-RU"/>
        </w:rPr>
        <w:t>роль государственного регулирования в обеспечении занятости населения;</w:t>
      </w:r>
    </w:p>
    <w:p w:rsidR="00D57C03" w:rsidRPr="00D57C03" w:rsidRDefault="00D57C03" w:rsidP="00D57C03">
      <w:pPr>
        <w:pStyle w:val="a3"/>
        <w:numPr>
          <w:ilvl w:val="0"/>
          <w:numId w:val="3"/>
        </w:numPr>
        <w:contextualSpacing/>
        <w:jc w:val="both"/>
        <w:rPr>
          <w:sz w:val="24"/>
          <w:szCs w:val="24"/>
        </w:rPr>
      </w:pPr>
      <w:proofErr w:type="spellStart"/>
      <w:r w:rsidRPr="00D57C03">
        <w:rPr>
          <w:sz w:val="24"/>
          <w:szCs w:val="24"/>
        </w:rPr>
        <w:t>право</w:t>
      </w:r>
      <w:proofErr w:type="spellEnd"/>
      <w:r w:rsidRPr="00D57C03">
        <w:rPr>
          <w:sz w:val="24"/>
          <w:szCs w:val="24"/>
        </w:rPr>
        <w:t xml:space="preserve"> </w:t>
      </w:r>
      <w:proofErr w:type="spellStart"/>
      <w:r w:rsidRPr="00D57C03">
        <w:rPr>
          <w:sz w:val="24"/>
          <w:szCs w:val="24"/>
        </w:rPr>
        <w:t>социальной</w:t>
      </w:r>
      <w:proofErr w:type="spellEnd"/>
      <w:r w:rsidRPr="00D57C03">
        <w:rPr>
          <w:sz w:val="24"/>
          <w:szCs w:val="24"/>
        </w:rPr>
        <w:t xml:space="preserve"> </w:t>
      </w:r>
      <w:proofErr w:type="spellStart"/>
      <w:r w:rsidRPr="00D57C03">
        <w:rPr>
          <w:sz w:val="24"/>
          <w:szCs w:val="24"/>
        </w:rPr>
        <w:t>защиты</w:t>
      </w:r>
      <w:proofErr w:type="spellEnd"/>
      <w:r w:rsidRPr="00D57C03">
        <w:rPr>
          <w:sz w:val="24"/>
          <w:szCs w:val="24"/>
        </w:rPr>
        <w:t xml:space="preserve"> </w:t>
      </w:r>
      <w:proofErr w:type="spellStart"/>
      <w:r w:rsidRPr="00D57C03">
        <w:rPr>
          <w:sz w:val="24"/>
          <w:szCs w:val="24"/>
        </w:rPr>
        <w:t>граждан</w:t>
      </w:r>
      <w:proofErr w:type="spellEnd"/>
      <w:r w:rsidRPr="00D57C03">
        <w:rPr>
          <w:sz w:val="24"/>
          <w:szCs w:val="24"/>
        </w:rPr>
        <w:t>;</w:t>
      </w:r>
    </w:p>
    <w:p w:rsidR="00D57C03" w:rsidRPr="00D57C03" w:rsidRDefault="00D57C03" w:rsidP="00D57C03">
      <w:pPr>
        <w:pStyle w:val="a3"/>
        <w:numPr>
          <w:ilvl w:val="0"/>
          <w:numId w:val="3"/>
        </w:numPr>
        <w:contextualSpacing/>
        <w:jc w:val="both"/>
        <w:rPr>
          <w:sz w:val="24"/>
          <w:szCs w:val="24"/>
          <w:lang w:val="ru-RU"/>
        </w:rPr>
      </w:pPr>
      <w:r w:rsidRPr="00D57C03">
        <w:rPr>
          <w:sz w:val="24"/>
          <w:szCs w:val="24"/>
          <w:lang w:val="ru-RU"/>
        </w:rPr>
        <w:t>понятие дисциплинарной и материальной ответственности работника;</w:t>
      </w:r>
    </w:p>
    <w:p w:rsidR="00697BF8" w:rsidRDefault="00EC3C6D" w:rsidP="0035296C">
      <w:pPr>
        <w:keepNext/>
        <w:keepLines/>
        <w:widowControl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EC3C6D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Требования к результатам освоения УД. </w:t>
      </w:r>
      <w:r w:rsidRPr="00EC3C6D">
        <w:rPr>
          <w:rFonts w:ascii="Times New Roman" w:eastAsia="Calibri" w:hAnsi="Times New Roman" w:cs="Times New Roman"/>
          <w:sz w:val="24"/>
          <w:szCs w:val="24"/>
        </w:rPr>
        <w:t xml:space="preserve">При реализации программы </w:t>
      </w:r>
      <w:r w:rsidR="00F1467B" w:rsidRPr="00EC3C6D">
        <w:rPr>
          <w:rFonts w:ascii="Times New Roman" w:eastAsia="Calibri" w:hAnsi="Times New Roman" w:cs="Times New Roman"/>
          <w:sz w:val="24"/>
          <w:szCs w:val="24"/>
        </w:rPr>
        <w:t xml:space="preserve">дисциплины </w:t>
      </w:r>
      <w:r w:rsidRPr="00EC3C6D">
        <w:rPr>
          <w:rFonts w:ascii="Times New Roman" w:eastAsia="Calibri" w:hAnsi="Times New Roman" w:cs="Times New Roman"/>
          <w:sz w:val="24"/>
          <w:szCs w:val="24"/>
        </w:rPr>
        <w:t xml:space="preserve">обучающиеся должны пройти базовую подготовку для усвоения </w:t>
      </w:r>
      <w:r w:rsidR="00697BF8">
        <w:rPr>
          <w:rFonts w:ascii="Times New Roman" w:eastAsia="Calibri" w:hAnsi="Times New Roman" w:cs="Times New Roman"/>
          <w:sz w:val="24"/>
          <w:szCs w:val="24"/>
        </w:rPr>
        <w:t>общих (</w:t>
      </w:r>
      <w:proofErr w:type="gramStart"/>
      <w:r w:rsidR="00697BF8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="00697BF8">
        <w:rPr>
          <w:rFonts w:ascii="Times New Roman" w:eastAsia="Calibri" w:hAnsi="Times New Roman" w:cs="Times New Roman"/>
          <w:sz w:val="24"/>
          <w:szCs w:val="24"/>
        </w:rPr>
        <w:t xml:space="preserve">) и </w:t>
      </w:r>
      <w:r w:rsidRPr="00EC3C6D">
        <w:rPr>
          <w:rFonts w:ascii="Times New Roman" w:eastAsia="Calibri" w:hAnsi="Times New Roman" w:cs="Times New Roman"/>
          <w:sz w:val="24"/>
          <w:szCs w:val="24"/>
        </w:rPr>
        <w:t>профессиональных компетенций (ПК):</w:t>
      </w:r>
    </w:p>
    <w:p w:rsidR="00697BF8" w:rsidRPr="00697BF8" w:rsidRDefault="00697BF8" w:rsidP="00697BF8">
      <w:pPr>
        <w:keepNext/>
        <w:keepLines/>
        <w:widowControl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97BF8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697BF8">
        <w:rPr>
          <w:rFonts w:ascii="Times New Roman" w:eastAsia="Calibri" w:hAnsi="Times New Roman" w:cs="Times New Roman"/>
          <w:sz w:val="24"/>
          <w:szCs w:val="24"/>
        </w:rPr>
        <w:t xml:space="preserve"> 1. Понимать сущность и социальную значимость будущей профессии, проявлять к ней устойчивый интерес.</w:t>
      </w:r>
    </w:p>
    <w:p w:rsidR="00697BF8" w:rsidRPr="00697BF8" w:rsidRDefault="00697BF8" w:rsidP="00697BF8">
      <w:pPr>
        <w:keepNext/>
        <w:keepLines/>
        <w:widowControl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97BF8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697BF8">
        <w:rPr>
          <w:rFonts w:ascii="Times New Roman" w:eastAsia="Calibri" w:hAnsi="Times New Roman" w:cs="Times New Roman"/>
          <w:sz w:val="24"/>
          <w:szCs w:val="24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697BF8" w:rsidRPr="00697BF8" w:rsidRDefault="00697BF8" w:rsidP="00697BF8">
      <w:pPr>
        <w:keepNext/>
        <w:keepLines/>
        <w:widowControl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97BF8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697BF8">
        <w:rPr>
          <w:rFonts w:ascii="Times New Roman" w:eastAsia="Calibri" w:hAnsi="Times New Roman" w:cs="Times New Roman"/>
          <w:sz w:val="24"/>
          <w:szCs w:val="24"/>
        </w:rPr>
        <w:t xml:space="preserve"> 3. Принимать решения в стандартных и нестандартных ситуациях и нести за них ответственность.</w:t>
      </w:r>
    </w:p>
    <w:p w:rsidR="00697BF8" w:rsidRPr="00697BF8" w:rsidRDefault="00697BF8" w:rsidP="00697BF8">
      <w:pPr>
        <w:keepNext/>
        <w:keepLines/>
        <w:widowControl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97BF8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697BF8">
        <w:rPr>
          <w:rFonts w:ascii="Times New Roman" w:eastAsia="Calibri" w:hAnsi="Times New Roman" w:cs="Times New Roman"/>
          <w:sz w:val="24"/>
          <w:szCs w:val="24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697BF8" w:rsidRPr="00697BF8" w:rsidRDefault="00697BF8" w:rsidP="00697BF8">
      <w:pPr>
        <w:keepNext/>
        <w:keepLines/>
        <w:widowControl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97BF8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697BF8">
        <w:rPr>
          <w:rFonts w:ascii="Times New Roman" w:eastAsia="Calibri" w:hAnsi="Times New Roman" w:cs="Times New Roman"/>
          <w:sz w:val="24"/>
          <w:szCs w:val="24"/>
        </w:rPr>
        <w:t xml:space="preserve"> 8. Самостоятельно определять задачи профессионального и личностного развития, заниматься самообразованием, планировать повышение квалификации.</w:t>
      </w:r>
    </w:p>
    <w:p w:rsidR="00697BF8" w:rsidRPr="00697BF8" w:rsidRDefault="00697BF8" w:rsidP="00697BF8">
      <w:pPr>
        <w:keepNext/>
        <w:keepLines/>
        <w:widowControl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697BF8">
        <w:rPr>
          <w:rFonts w:ascii="Times New Roman" w:eastAsia="Calibri" w:hAnsi="Times New Roman" w:cs="Times New Roman"/>
          <w:sz w:val="24"/>
          <w:szCs w:val="24"/>
        </w:rPr>
        <w:t>ПК 1.7. Информировать пациентов по вопросам охраны материнства и детства, медицинского страхования.</w:t>
      </w:r>
    </w:p>
    <w:p w:rsidR="00697BF8" w:rsidRPr="00697BF8" w:rsidRDefault="00697BF8" w:rsidP="00697BF8">
      <w:pPr>
        <w:keepNext/>
        <w:keepLines/>
        <w:widowControl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697BF8">
        <w:rPr>
          <w:rFonts w:ascii="Times New Roman" w:eastAsia="Calibri" w:hAnsi="Times New Roman" w:cs="Times New Roman"/>
          <w:sz w:val="24"/>
          <w:szCs w:val="24"/>
        </w:rPr>
        <w:t>ПК 3.4. Оказывать профилактическую помощь гинекологическим больным самостоятельно.</w:t>
      </w:r>
    </w:p>
    <w:p w:rsidR="00EC3C6D" w:rsidRPr="00D73871" w:rsidRDefault="00EC3C6D" w:rsidP="00EC3C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3C6D">
        <w:rPr>
          <w:rFonts w:ascii="Times New Roman" w:eastAsia="Calibri" w:hAnsi="Times New Roman" w:cs="Times New Roman"/>
          <w:b/>
          <w:sz w:val="24"/>
          <w:szCs w:val="24"/>
        </w:rPr>
        <w:t xml:space="preserve">Структура учебной дисциплины. </w:t>
      </w:r>
      <w:r w:rsidR="00065EB4">
        <w:rPr>
          <w:rFonts w:ascii="Times New Roman" w:eastAsia="Calibri" w:hAnsi="Times New Roman" w:cs="Times New Roman"/>
          <w:sz w:val="24"/>
          <w:szCs w:val="24"/>
        </w:rPr>
        <w:t xml:space="preserve">Программа содержит </w:t>
      </w:r>
      <w:r w:rsidR="00FB262A">
        <w:rPr>
          <w:rFonts w:ascii="Times New Roman" w:eastAsia="Calibri" w:hAnsi="Times New Roman" w:cs="Times New Roman"/>
          <w:sz w:val="24"/>
          <w:szCs w:val="24"/>
        </w:rPr>
        <w:t>9</w:t>
      </w:r>
      <w:r w:rsidR="00F1467B">
        <w:rPr>
          <w:rFonts w:ascii="Times New Roman" w:eastAsia="Calibri" w:hAnsi="Times New Roman" w:cs="Times New Roman"/>
          <w:sz w:val="24"/>
          <w:szCs w:val="24"/>
        </w:rPr>
        <w:t xml:space="preserve"> тематических </w:t>
      </w:r>
      <w:r w:rsidR="00FB262A">
        <w:rPr>
          <w:rFonts w:ascii="Times New Roman" w:eastAsia="Calibri" w:hAnsi="Times New Roman" w:cs="Times New Roman"/>
          <w:sz w:val="24"/>
          <w:szCs w:val="24"/>
        </w:rPr>
        <w:t>разделов</w:t>
      </w:r>
      <w:r w:rsidRPr="00EC3C6D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FB262A" w:rsidRPr="00D73871">
        <w:rPr>
          <w:rFonts w:ascii="Times New Roman" w:eastAsia="Calibri" w:hAnsi="Times New Roman" w:cs="Times New Roman"/>
          <w:sz w:val="24"/>
          <w:szCs w:val="24"/>
        </w:rPr>
        <w:t xml:space="preserve">Основы теории права. </w:t>
      </w:r>
      <w:r w:rsidR="00FB262A" w:rsidRPr="00D73871">
        <w:rPr>
          <w:rFonts w:ascii="Times New Roman" w:eastAsia="Calibri" w:hAnsi="Times New Roman" w:cs="Times New Roman"/>
          <w:bCs/>
          <w:sz w:val="24"/>
          <w:szCs w:val="24"/>
        </w:rPr>
        <w:t>Особенности права в медицинской деятельности</w:t>
      </w:r>
      <w:r w:rsidR="00C861EE" w:rsidRPr="00D73871"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="00FB262A" w:rsidRPr="00D73871">
        <w:rPr>
          <w:rFonts w:ascii="Times New Roman" w:eastAsia="Calibri" w:hAnsi="Times New Roman" w:cs="Times New Roman"/>
          <w:bCs/>
          <w:sz w:val="24"/>
          <w:szCs w:val="24"/>
        </w:rPr>
        <w:t xml:space="preserve"> Правовое обеспечение охраны здоровья граждан в Российской Федерации</w:t>
      </w:r>
      <w:r w:rsidR="00C861EE" w:rsidRPr="00D73871">
        <w:rPr>
          <w:rFonts w:ascii="Times New Roman" w:eastAsia="Calibri" w:hAnsi="Times New Roman" w:cs="Times New Roman"/>
          <w:bCs/>
          <w:sz w:val="24"/>
          <w:szCs w:val="24"/>
        </w:rPr>
        <w:t>, Права и обязанности  граждан при оказании им медицинской помощи,  Правовые аспекты организации здравоохранения в Российской Федерации, Правовой статус медицинских работников,</w:t>
      </w:r>
      <w:r w:rsidR="00D73871" w:rsidRPr="00D73871">
        <w:rPr>
          <w:rFonts w:ascii="Times New Roman" w:eastAsia="Calibri" w:hAnsi="Times New Roman" w:cs="Times New Roman"/>
          <w:bCs/>
          <w:sz w:val="24"/>
          <w:szCs w:val="24"/>
        </w:rPr>
        <w:t xml:space="preserve"> Медицинские работники как субъект трудового права,</w:t>
      </w:r>
      <w:proofErr w:type="gramStart"/>
      <w:r w:rsidR="00D73871" w:rsidRPr="00D738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73871" w:rsidRPr="00D73871">
        <w:rPr>
          <w:rFonts w:ascii="Times New Roman" w:eastAsia="Calibri" w:hAnsi="Times New Roman" w:cs="Times New Roman"/>
          <w:bCs/>
          <w:sz w:val="24"/>
          <w:szCs w:val="24"/>
        </w:rPr>
        <w:t>.</w:t>
      </w:r>
      <w:proofErr w:type="gramEnd"/>
      <w:r w:rsidR="00D73871" w:rsidRPr="00D73871">
        <w:rPr>
          <w:rFonts w:ascii="Times New Roman" w:eastAsia="Calibri" w:hAnsi="Times New Roman" w:cs="Times New Roman"/>
          <w:bCs/>
          <w:sz w:val="24"/>
          <w:szCs w:val="24"/>
        </w:rPr>
        <w:t xml:space="preserve">  Юридическая ответственность в здравоохранении, Особенности правового регулирования отдельных видов медицинской деятельности, .  Основы законодательства в обеспечении социальной защиты и страхования населения. </w:t>
      </w:r>
    </w:p>
    <w:p w:rsidR="0035296C" w:rsidRDefault="00EC3C6D" w:rsidP="00352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3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3C6D">
        <w:rPr>
          <w:rFonts w:ascii="Times New Roman" w:eastAsia="Calibri" w:hAnsi="Times New Roman" w:cs="Times New Roman"/>
          <w:b/>
          <w:sz w:val="24"/>
          <w:szCs w:val="24"/>
        </w:rPr>
        <w:t xml:space="preserve">Общая трудоемкость УД. </w:t>
      </w:r>
      <w:r w:rsidRPr="00EC3C6D">
        <w:rPr>
          <w:rFonts w:ascii="Times New Roman" w:eastAsia="Calibri" w:hAnsi="Times New Roman" w:cs="Times New Roman"/>
          <w:sz w:val="24"/>
          <w:szCs w:val="24"/>
        </w:rPr>
        <w:t xml:space="preserve">На освоение рабочей программы учебной дисциплины выделено часов: </w:t>
      </w:r>
      <w:r w:rsidR="0035296C">
        <w:rPr>
          <w:rFonts w:ascii="Times New Roman" w:eastAsia="Calibri" w:hAnsi="Times New Roman" w:cs="Times New Roman"/>
          <w:sz w:val="24"/>
          <w:szCs w:val="24"/>
        </w:rPr>
        <w:t>м</w:t>
      </w:r>
      <w:r w:rsidR="0035296C" w:rsidRPr="0035296C">
        <w:rPr>
          <w:rFonts w:ascii="Times New Roman" w:eastAsia="Calibri" w:hAnsi="Times New Roman" w:cs="Times New Roman"/>
          <w:sz w:val="24"/>
          <w:szCs w:val="24"/>
        </w:rPr>
        <w:t>акси</w:t>
      </w:r>
      <w:r w:rsidR="0035296C">
        <w:rPr>
          <w:rFonts w:ascii="Times New Roman" w:eastAsia="Calibri" w:hAnsi="Times New Roman" w:cs="Times New Roman"/>
          <w:sz w:val="24"/>
          <w:szCs w:val="24"/>
        </w:rPr>
        <w:t>мальная учебная нагрузка -</w:t>
      </w:r>
      <w:r w:rsidR="00F146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C29A6">
        <w:rPr>
          <w:rFonts w:ascii="Times New Roman" w:eastAsia="Calibri" w:hAnsi="Times New Roman" w:cs="Times New Roman"/>
          <w:sz w:val="24"/>
          <w:szCs w:val="24"/>
        </w:rPr>
        <w:t>63</w:t>
      </w:r>
      <w:r w:rsidR="0035296C">
        <w:rPr>
          <w:rFonts w:ascii="Times New Roman" w:eastAsia="Calibri" w:hAnsi="Times New Roman" w:cs="Times New Roman"/>
          <w:sz w:val="24"/>
          <w:szCs w:val="24"/>
        </w:rPr>
        <w:t>ч, о</w:t>
      </w:r>
      <w:r w:rsidR="0035296C" w:rsidRPr="0035296C">
        <w:rPr>
          <w:rFonts w:ascii="Times New Roman" w:eastAsia="Calibri" w:hAnsi="Times New Roman" w:cs="Times New Roman"/>
          <w:sz w:val="24"/>
          <w:szCs w:val="24"/>
        </w:rPr>
        <w:t>бязательная ауди</w:t>
      </w:r>
      <w:r w:rsidR="0035296C">
        <w:rPr>
          <w:rFonts w:ascii="Times New Roman" w:eastAsia="Calibri" w:hAnsi="Times New Roman" w:cs="Times New Roman"/>
          <w:sz w:val="24"/>
          <w:szCs w:val="24"/>
        </w:rPr>
        <w:t xml:space="preserve">торная учебная нагрузка </w:t>
      </w:r>
      <w:r w:rsidR="00FC29A6">
        <w:rPr>
          <w:rFonts w:ascii="Times New Roman" w:eastAsia="Calibri" w:hAnsi="Times New Roman" w:cs="Times New Roman"/>
          <w:sz w:val="24"/>
          <w:szCs w:val="24"/>
        </w:rPr>
        <w:t>4</w:t>
      </w:r>
      <w:r w:rsidR="0035296C" w:rsidRPr="0035296C">
        <w:rPr>
          <w:rFonts w:ascii="Times New Roman" w:eastAsia="Calibri" w:hAnsi="Times New Roman" w:cs="Times New Roman"/>
          <w:sz w:val="24"/>
          <w:szCs w:val="24"/>
        </w:rPr>
        <w:t>2</w:t>
      </w:r>
      <w:r w:rsidR="0035296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F03B1">
        <w:rPr>
          <w:rFonts w:ascii="Times New Roman" w:eastAsia="Calibri" w:hAnsi="Times New Roman" w:cs="Times New Roman"/>
          <w:sz w:val="24"/>
          <w:szCs w:val="24"/>
        </w:rPr>
        <w:t>ч., в</w:t>
      </w:r>
      <w:r w:rsidR="0035296C" w:rsidRPr="0035296C">
        <w:rPr>
          <w:rFonts w:ascii="Times New Roman" w:eastAsia="Calibri" w:hAnsi="Times New Roman" w:cs="Times New Roman"/>
          <w:sz w:val="24"/>
          <w:szCs w:val="24"/>
        </w:rPr>
        <w:t xml:space="preserve"> том </w:t>
      </w:r>
      <w:r w:rsidR="0035296C">
        <w:rPr>
          <w:rFonts w:ascii="Times New Roman" w:eastAsia="Calibri" w:hAnsi="Times New Roman" w:cs="Times New Roman"/>
          <w:sz w:val="24"/>
          <w:szCs w:val="24"/>
        </w:rPr>
        <w:t xml:space="preserve">числе: практические занятия </w:t>
      </w:r>
      <w:r w:rsidR="0035296C" w:rsidRPr="0035296C">
        <w:rPr>
          <w:rFonts w:ascii="Times New Roman" w:eastAsia="Calibri" w:hAnsi="Times New Roman" w:cs="Times New Roman"/>
          <w:sz w:val="24"/>
          <w:szCs w:val="24"/>
        </w:rPr>
        <w:t>1</w:t>
      </w:r>
      <w:r w:rsidR="00FC29A6">
        <w:rPr>
          <w:rFonts w:ascii="Times New Roman" w:eastAsia="Calibri" w:hAnsi="Times New Roman" w:cs="Times New Roman"/>
          <w:sz w:val="24"/>
          <w:szCs w:val="24"/>
        </w:rPr>
        <w:t>6</w:t>
      </w:r>
      <w:r w:rsidR="0035296C">
        <w:rPr>
          <w:rFonts w:ascii="Times New Roman" w:eastAsia="Calibri" w:hAnsi="Times New Roman" w:cs="Times New Roman"/>
          <w:sz w:val="24"/>
          <w:szCs w:val="24"/>
        </w:rPr>
        <w:t xml:space="preserve"> ч, с</w:t>
      </w:r>
      <w:r w:rsidR="0035296C" w:rsidRPr="0035296C">
        <w:rPr>
          <w:rFonts w:ascii="Times New Roman" w:eastAsia="Calibri" w:hAnsi="Times New Roman" w:cs="Times New Roman"/>
          <w:sz w:val="24"/>
          <w:szCs w:val="24"/>
        </w:rPr>
        <w:t>амостояте</w:t>
      </w:r>
      <w:r w:rsidR="0035296C">
        <w:rPr>
          <w:rFonts w:ascii="Times New Roman" w:eastAsia="Calibri" w:hAnsi="Times New Roman" w:cs="Times New Roman"/>
          <w:sz w:val="24"/>
          <w:szCs w:val="24"/>
        </w:rPr>
        <w:t xml:space="preserve">льная работа обучающегося </w:t>
      </w:r>
      <w:r w:rsidR="00FC29A6">
        <w:rPr>
          <w:rFonts w:ascii="Times New Roman" w:eastAsia="Calibri" w:hAnsi="Times New Roman" w:cs="Times New Roman"/>
          <w:sz w:val="24"/>
          <w:szCs w:val="24"/>
        </w:rPr>
        <w:t>21</w:t>
      </w:r>
      <w:r w:rsidR="0035296C">
        <w:rPr>
          <w:rFonts w:ascii="Times New Roman" w:eastAsia="Calibri" w:hAnsi="Times New Roman" w:cs="Times New Roman"/>
          <w:sz w:val="24"/>
          <w:szCs w:val="24"/>
        </w:rPr>
        <w:t xml:space="preserve"> ч.</w:t>
      </w:r>
    </w:p>
    <w:p w:rsidR="00EC3C6D" w:rsidRPr="00EC3C6D" w:rsidRDefault="00EC3C6D" w:rsidP="00EC3C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3C6D">
        <w:rPr>
          <w:rFonts w:ascii="Times New Roman" w:eastAsia="Calibri" w:hAnsi="Times New Roman" w:cs="Times New Roman"/>
          <w:b/>
          <w:sz w:val="24"/>
          <w:szCs w:val="24"/>
        </w:rPr>
        <w:t xml:space="preserve">Основные образовательные технологии. </w:t>
      </w:r>
      <w:r w:rsidRPr="00EC3C6D">
        <w:rPr>
          <w:rFonts w:ascii="Times New Roman" w:eastAsia="Calibri" w:hAnsi="Times New Roman" w:cs="Times New Roman"/>
          <w:sz w:val="24"/>
          <w:szCs w:val="24"/>
        </w:rPr>
        <w:t xml:space="preserve">При реализации программы используются: технология проблемного </w:t>
      </w:r>
      <w:r w:rsidR="00065EB4">
        <w:rPr>
          <w:rFonts w:ascii="Times New Roman" w:eastAsia="Calibri" w:hAnsi="Times New Roman" w:cs="Times New Roman"/>
          <w:sz w:val="24"/>
          <w:szCs w:val="24"/>
        </w:rPr>
        <w:t xml:space="preserve">обучения, групповая технология, </w:t>
      </w:r>
      <w:r w:rsidR="00B27DBF">
        <w:rPr>
          <w:rFonts w:ascii="Times New Roman" w:eastAsia="Calibri" w:hAnsi="Times New Roman" w:cs="Times New Roman"/>
          <w:sz w:val="24"/>
          <w:szCs w:val="24"/>
        </w:rPr>
        <w:t>метод проектов.</w:t>
      </w:r>
    </w:p>
    <w:p w:rsidR="00EC3C6D" w:rsidRPr="00EC3C6D" w:rsidRDefault="00EC3C6D" w:rsidP="00EC3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3C6D">
        <w:rPr>
          <w:rFonts w:ascii="Times New Roman" w:eastAsia="Calibri" w:hAnsi="Times New Roman" w:cs="Times New Roman"/>
          <w:b/>
          <w:sz w:val="24"/>
          <w:szCs w:val="24"/>
        </w:rPr>
        <w:t>Формы контроля.</w:t>
      </w:r>
      <w:r w:rsidRPr="00EC3C6D">
        <w:rPr>
          <w:rFonts w:ascii="Times New Roman" w:eastAsia="Calibri" w:hAnsi="Times New Roman" w:cs="Times New Roman"/>
          <w:sz w:val="24"/>
          <w:szCs w:val="24"/>
        </w:rPr>
        <w:t xml:space="preserve"> Контроль знаний проводится в форме текущего контроля по соответствующим темам и промежуточной аттестации (дифференцированного зачета) методом тестирования.</w:t>
      </w:r>
    </w:p>
    <w:p w:rsidR="00EC3C6D" w:rsidRPr="00EC3C6D" w:rsidRDefault="00EC3C6D" w:rsidP="00EC3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3C6D">
        <w:rPr>
          <w:rFonts w:ascii="Times New Roman" w:eastAsia="Calibri" w:hAnsi="Times New Roman" w:cs="Times New Roman"/>
          <w:b/>
          <w:sz w:val="24"/>
          <w:szCs w:val="24"/>
        </w:rPr>
        <w:t>Составитель.</w:t>
      </w:r>
      <w:proofErr w:type="gramStart"/>
      <w:r w:rsidRPr="00EC3C6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proofErr w:type="gramEnd"/>
      <w:r w:rsidR="00B27DBF">
        <w:rPr>
          <w:rFonts w:ascii="Times New Roman" w:eastAsia="Calibri" w:hAnsi="Times New Roman" w:cs="Times New Roman"/>
          <w:b/>
          <w:sz w:val="24"/>
          <w:szCs w:val="24"/>
        </w:rPr>
        <w:t>Цыбикова</w:t>
      </w:r>
      <w:proofErr w:type="spellEnd"/>
      <w:r w:rsidR="00B27DBF">
        <w:rPr>
          <w:rFonts w:ascii="Times New Roman" w:eastAsia="Calibri" w:hAnsi="Times New Roman" w:cs="Times New Roman"/>
          <w:b/>
          <w:sz w:val="24"/>
          <w:szCs w:val="24"/>
        </w:rPr>
        <w:t xml:space="preserve"> О.Д.</w:t>
      </w:r>
      <w:r w:rsidRPr="00EC3C6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FF03B1">
        <w:rPr>
          <w:rFonts w:ascii="Times New Roman" w:eastAsia="Calibri" w:hAnsi="Times New Roman" w:cs="Times New Roman"/>
          <w:sz w:val="24"/>
          <w:szCs w:val="24"/>
        </w:rPr>
        <w:t xml:space="preserve">преподаватель </w:t>
      </w:r>
      <w:r w:rsidR="00B27DBF">
        <w:rPr>
          <w:rFonts w:ascii="Times New Roman" w:eastAsia="Calibri" w:hAnsi="Times New Roman" w:cs="Times New Roman"/>
          <w:sz w:val="24"/>
          <w:szCs w:val="24"/>
        </w:rPr>
        <w:t>ГАПОУ «РБМК»</w:t>
      </w:r>
      <w:bookmarkStart w:id="1" w:name="_GoBack"/>
      <w:bookmarkEnd w:id="1"/>
      <w:r w:rsidRPr="00EC3C6D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8D6F9B" w:rsidRDefault="00B27DBF"/>
    <w:sectPr w:rsidR="008D6F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1263E3"/>
    <w:multiLevelType w:val="hybridMultilevel"/>
    <w:tmpl w:val="7E760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1B1114"/>
    <w:multiLevelType w:val="hybridMultilevel"/>
    <w:tmpl w:val="DC369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B00C27"/>
    <w:multiLevelType w:val="multilevel"/>
    <w:tmpl w:val="7A601340"/>
    <w:lvl w:ilvl="0">
      <w:start w:val="1"/>
      <w:numFmt w:val="decimal"/>
      <w:lvlText w:val="%1"/>
      <w:lvlJc w:val="left"/>
      <w:pPr>
        <w:ind w:left="282" w:hanging="492"/>
      </w:pPr>
      <w:rPr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492" w:hanging="492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en-US" w:eastAsia="en-US" w:bidi="en-US"/>
      </w:rPr>
    </w:lvl>
    <w:lvl w:ilvl="2">
      <w:numFmt w:val="bullet"/>
      <w:lvlText w:val=""/>
      <w:lvlJc w:val="left"/>
      <w:pPr>
        <w:ind w:left="489" w:hanging="348"/>
      </w:pPr>
      <w:rPr>
        <w:rFonts w:ascii="Symbol" w:eastAsia="Symbol" w:hAnsi="Symbol" w:cs="Symbol" w:hint="default"/>
        <w:w w:val="100"/>
        <w:sz w:val="28"/>
        <w:szCs w:val="28"/>
        <w:lang w:val="en-US" w:eastAsia="en-US" w:bidi="en-US"/>
      </w:rPr>
    </w:lvl>
    <w:lvl w:ilvl="3">
      <w:numFmt w:val="bullet"/>
      <w:lvlText w:val="•"/>
      <w:lvlJc w:val="left"/>
      <w:pPr>
        <w:ind w:left="3085" w:hanging="348"/>
      </w:pPr>
      <w:rPr>
        <w:lang w:val="en-US" w:eastAsia="en-US" w:bidi="en-US"/>
      </w:rPr>
    </w:lvl>
    <w:lvl w:ilvl="4">
      <w:numFmt w:val="bullet"/>
      <w:lvlText w:val="•"/>
      <w:lvlJc w:val="left"/>
      <w:pPr>
        <w:ind w:left="4128" w:hanging="348"/>
      </w:pPr>
      <w:rPr>
        <w:lang w:val="en-US" w:eastAsia="en-US" w:bidi="en-US"/>
      </w:rPr>
    </w:lvl>
    <w:lvl w:ilvl="5">
      <w:numFmt w:val="bullet"/>
      <w:lvlText w:val="•"/>
      <w:lvlJc w:val="left"/>
      <w:pPr>
        <w:ind w:left="5171" w:hanging="348"/>
      </w:pPr>
      <w:rPr>
        <w:lang w:val="en-US" w:eastAsia="en-US" w:bidi="en-US"/>
      </w:rPr>
    </w:lvl>
    <w:lvl w:ilvl="6">
      <w:numFmt w:val="bullet"/>
      <w:lvlText w:val="•"/>
      <w:lvlJc w:val="left"/>
      <w:pPr>
        <w:ind w:left="6214" w:hanging="348"/>
      </w:pPr>
      <w:rPr>
        <w:lang w:val="en-US" w:eastAsia="en-US" w:bidi="en-US"/>
      </w:rPr>
    </w:lvl>
    <w:lvl w:ilvl="7">
      <w:numFmt w:val="bullet"/>
      <w:lvlText w:val="•"/>
      <w:lvlJc w:val="left"/>
      <w:pPr>
        <w:ind w:left="7257" w:hanging="348"/>
      </w:pPr>
      <w:rPr>
        <w:lang w:val="en-US" w:eastAsia="en-US" w:bidi="en-US"/>
      </w:rPr>
    </w:lvl>
    <w:lvl w:ilvl="8">
      <w:numFmt w:val="bullet"/>
      <w:lvlText w:val="•"/>
      <w:lvlJc w:val="left"/>
      <w:pPr>
        <w:ind w:left="8300" w:hanging="348"/>
      </w:pPr>
      <w:rPr>
        <w:lang w:val="en-US" w:eastAsia="en-US" w:bidi="en-US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6D3"/>
    <w:rsid w:val="00065EB4"/>
    <w:rsid w:val="000772B0"/>
    <w:rsid w:val="00273604"/>
    <w:rsid w:val="002B5383"/>
    <w:rsid w:val="0035296C"/>
    <w:rsid w:val="00633300"/>
    <w:rsid w:val="00697BF8"/>
    <w:rsid w:val="007F0F0F"/>
    <w:rsid w:val="008F2FB4"/>
    <w:rsid w:val="00A34A8E"/>
    <w:rsid w:val="00B27DBF"/>
    <w:rsid w:val="00C861EE"/>
    <w:rsid w:val="00D57C03"/>
    <w:rsid w:val="00D70A54"/>
    <w:rsid w:val="00D73871"/>
    <w:rsid w:val="00D91EE3"/>
    <w:rsid w:val="00D936D3"/>
    <w:rsid w:val="00E356AB"/>
    <w:rsid w:val="00EC3C6D"/>
    <w:rsid w:val="00F1467B"/>
    <w:rsid w:val="00FB262A"/>
    <w:rsid w:val="00FC29A6"/>
    <w:rsid w:val="00FF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7F0F0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 w:bidi="en-US"/>
    </w:rPr>
  </w:style>
  <w:style w:type="character" w:customStyle="1" w:styleId="a4">
    <w:name w:val="Основной текст Знак"/>
    <w:basedOn w:val="a0"/>
    <w:link w:val="a3"/>
    <w:uiPriority w:val="1"/>
    <w:semiHidden/>
    <w:rsid w:val="007F0F0F"/>
    <w:rPr>
      <w:rFonts w:ascii="Times New Roman" w:eastAsia="Times New Roman" w:hAnsi="Times New Roman" w:cs="Times New Roman"/>
      <w:sz w:val="28"/>
      <w:szCs w:val="28"/>
      <w:lang w:val="en-US" w:bidi="en-US"/>
    </w:rPr>
  </w:style>
  <w:style w:type="paragraph" w:styleId="a5">
    <w:name w:val="List Paragraph"/>
    <w:basedOn w:val="a"/>
    <w:uiPriority w:val="34"/>
    <w:qFormat/>
    <w:rsid w:val="007F0F0F"/>
    <w:pPr>
      <w:widowControl w:val="0"/>
      <w:autoSpaceDE w:val="0"/>
      <w:autoSpaceDN w:val="0"/>
      <w:spacing w:after="0" w:line="240" w:lineRule="auto"/>
      <w:ind w:left="220"/>
    </w:pPr>
    <w:rPr>
      <w:rFonts w:ascii="Times New Roman" w:eastAsia="Times New Roman" w:hAnsi="Times New Roman" w:cs="Times New Roman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7F0F0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 w:bidi="en-US"/>
    </w:rPr>
  </w:style>
  <w:style w:type="character" w:customStyle="1" w:styleId="a4">
    <w:name w:val="Основной текст Знак"/>
    <w:basedOn w:val="a0"/>
    <w:link w:val="a3"/>
    <w:uiPriority w:val="1"/>
    <w:semiHidden/>
    <w:rsid w:val="007F0F0F"/>
    <w:rPr>
      <w:rFonts w:ascii="Times New Roman" w:eastAsia="Times New Roman" w:hAnsi="Times New Roman" w:cs="Times New Roman"/>
      <w:sz w:val="28"/>
      <w:szCs w:val="28"/>
      <w:lang w:val="en-US" w:bidi="en-US"/>
    </w:rPr>
  </w:style>
  <w:style w:type="paragraph" w:styleId="a5">
    <w:name w:val="List Paragraph"/>
    <w:basedOn w:val="a"/>
    <w:uiPriority w:val="34"/>
    <w:qFormat/>
    <w:rsid w:val="007F0F0F"/>
    <w:pPr>
      <w:widowControl w:val="0"/>
      <w:autoSpaceDE w:val="0"/>
      <w:autoSpaceDN w:val="0"/>
      <w:spacing w:after="0" w:line="240" w:lineRule="auto"/>
      <w:ind w:left="220"/>
    </w:pPr>
    <w:rPr>
      <w:rFonts w:ascii="Times New Roman" w:eastAsia="Times New Roman" w:hAnsi="Times New Roman" w:cs="Times New Roman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88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FA8DD-F44E-4933-BD89-5038B0775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651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Svetlana</cp:lastModifiedBy>
  <cp:revision>10</cp:revision>
  <dcterms:created xsi:type="dcterms:W3CDTF">2021-03-09T05:39:00Z</dcterms:created>
  <dcterms:modified xsi:type="dcterms:W3CDTF">2021-03-22T07:41:00Z</dcterms:modified>
</cp:coreProperties>
</file>