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81F4" w14:textId="77777777" w:rsidR="00F2095A" w:rsidRDefault="00F2095A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АННОТАЦИЯ</w:t>
      </w:r>
    </w:p>
    <w:p w14:paraId="74655005" w14:textId="77777777" w:rsidR="00F2095A" w:rsidRDefault="00F2095A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547D5D98" w14:textId="64483E0C" w:rsidR="00105296" w:rsidRDefault="00105296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ОП.</w:t>
      </w:r>
      <w:r w:rsidR="00FD1165">
        <w:rPr>
          <w:b/>
        </w:rPr>
        <w:t>10</w:t>
      </w:r>
      <w:r>
        <w:rPr>
          <w:b/>
        </w:rPr>
        <w:t xml:space="preserve">.  </w:t>
      </w:r>
      <w:r w:rsidR="00FD1165">
        <w:rPr>
          <w:b/>
        </w:rPr>
        <w:t>АНАЛИТИ</w:t>
      </w:r>
      <w:r>
        <w:rPr>
          <w:b/>
        </w:rPr>
        <w:t>ЧЕСК</w:t>
      </w:r>
      <w:r w:rsidR="00F73B7D">
        <w:rPr>
          <w:b/>
        </w:rPr>
        <w:t>АЯ</w:t>
      </w:r>
      <w:r w:rsidR="00E85E1A">
        <w:rPr>
          <w:b/>
        </w:rPr>
        <w:t xml:space="preserve"> ХИМИ</w:t>
      </w:r>
      <w:r w:rsidR="00F73B7D">
        <w:rPr>
          <w:b/>
        </w:rPr>
        <w:t>Я</w:t>
      </w:r>
    </w:p>
    <w:p w14:paraId="563FA2FC" w14:textId="20428A1A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FD11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Аналит</w:t>
      </w:r>
      <w:r w:rsidR="00624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ическ</w:t>
      </w:r>
      <w:r w:rsidR="00F73B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ая</w:t>
      </w:r>
      <w:r w:rsidR="00624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хими</w:t>
      </w:r>
      <w:r w:rsidR="00F73B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E667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33.02.01. «Фармация».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Федерального Государственного образовательного стандарта СПО от 12.05. 2014 г. по специальности 33.02.01. «Фармация»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860A4F">
        <w:rPr>
          <w:rFonts w:ascii="Times New Roman" w:eastAsia="Calibri" w:hAnsi="Times New Roman" w:cs="Times New Roman"/>
          <w:sz w:val="24"/>
          <w:szCs w:val="24"/>
        </w:rPr>
        <w:t>06.04.2021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4B4932A" w14:textId="77777777" w:rsidR="00973252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5C7031" w14:textId="121A6204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Учебная дисциплина «</w:t>
      </w:r>
      <w:r w:rsidR="00FD1165">
        <w:rPr>
          <w:rFonts w:ascii="Times New Roman" w:hAnsi="Times New Roman" w:cs="Times New Roman"/>
          <w:sz w:val="24"/>
          <w:szCs w:val="24"/>
        </w:rPr>
        <w:t>Аналит</w:t>
      </w:r>
      <w:r w:rsidR="00E85E1A">
        <w:rPr>
          <w:rFonts w:ascii="Times New Roman" w:hAnsi="Times New Roman" w:cs="Times New Roman"/>
          <w:sz w:val="24"/>
          <w:szCs w:val="24"/>
        </w:rPr>
        <w:t>ическ</w:t>
      </w:r>
      <w:r w:rsidR="00F73B7D">
        <w:rPr>
          <w:rFonts w:ascii="Times New Roman" w:hAnsi="Times New Roman" w:cs="Times New Roman"/>
          <w:sz w:val="24"/>
          <w:szCs w:val="24"/>
        </w:rPr>
        <w:t>ая</w:t>
      </w:r>
      <w:r w:rsidR="00E85E1A">
        <w:rPr>
          <w:rFonts w:ascii="Times New Roman" w:hAnsi="Times New Roman" w:cs="Times New Roman"/>
          <w:sz w:val="24"/>
          <w:szCs w:val="24"/>
        </w:rPr>
        <w:t xml:space="preserve"> хими</w:t>
      </w:r>
      <w:r w:rsidR="00F73B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» входит в состав профессионального </w:t>
      </w:r>
      <w:r w:rsidR="00973252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48EF0E" w14:textId="77777777" w:rsidR="00F2095A" w:rsidRDefault="00F2095A" w:rsidP="00F2095A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6E69426A" w14:textId="77777777" w:rsidR="00190A65" w:rsidRDefault="00F2095A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уметь:</w:t>
      </w:r>
    </w:p>
    <w:p w14:paraId="313AC907" w14:textId="738A26A2" w:rsidR="00BC23F8" w:rsidRPr="00BC0BF9" w:rsidRDefault="00FD1165" w:rsidP="00FD1165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2095A" w:rsidRPr="00190A65">
        <w:rPr>
          <w:b w:val="0"/>
          <w:sz w:val="24"/>
          <w:szCs w:val="24"/>
        </w:rPr>
        <w:t xml:space="preserve"> </w:t>
      </w:r>
      <w:r w:rsidRPr="00FD1165">
        <w:rPr>
          <w:b w:val="0"/>
          <w:sz w:val="24"/>
          <w:szCs w:val="24"/>
        </w:rPr>
        <w:t>проводить качественный и количественный анализ химических веществ, в том числе лекарственных средств;</w:t>
      </w:r>
    </w:p>
    <w:p w14:paraId="5AFCACFC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75401C88" w14:textId="5ABB2BBF" w:rsidR="00EB0F2C" w:rsidRPr="00EB0F2C" w:rsidRDefault="00EB0F2C" w:rsidP="00EB0F2C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B0F2C">
        <w:rPr>
          <w:b w:val="0"/>
          <w:sz w:val="24"/>
          <w:szCs w:val="24"/>
        </w:rPr>
        <w:t>теоретические основы аналитической химии;</w:t>
      </w:r>
    </w:p>
    <w:p w14:paraId="37937C4D" w14:textId="598A238A" w:rsidR="00EB0F2C" w:rsidRPr="00EB0F2C" w:rsidRDefault="00EB0F2C" w:rsidP="00EB0F2C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B0F2C">
        <w:rPr>
          <w:b w:val="0"/>
          <w:sz w:val="24"/>
          <w:szCs w:val="24"/>
        </w:rPr>
        <w:t>методы качественного и количественного анализа неорганических и органических веществ, в том числе физико-химические;</w:t>
      </w:r>
    </w:p>
    <w:p w14:paraId="4B3D0C6E" w14:textId="7BC688F5" w:rsidR="001C2271" w:rsidRPr="001C2271" w:rsidRDefault="00951085" w:rsidP="001C2271">
      <w:pPr>
        <w:pStyle w:val="10"/>
        <w:keepNext/>
        <w:keepLines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951085">
        <w:rPr>
          <w:sz w:val="24"/>
          <w:szCs w:val="24"/>
        </w:rPr>
        <w:t>Требования к результатам освоения УД</w:t>
      </w:r>
      <w:r w:rsidRPr="00951085">
        <w:rPr>
          <w:b w:val="0"/>
          <w:sz w:val="24"/>
          <w:szCs w:val="24"/>
        </w:rPr>
        <w:t>. При реализации программы дисциплины обучающиеся должны пройти базовую подготовку для усвоения общих (</w:t>
      </w:r>
      <w:proofErr w:type="gramStart"/>
      <w:r w:rsidRPr="00951085">
        <w:rPr>
          <w:b w:val="0"/>
          <w:sz w:val="24"/>
          <w:szCs w:val="24"/>
        </w:rPr>
        <w:t>ОК</w:t>
      </w:r>
      <w:proofErr w:type="gramEnd"/>
      <w:r w:rsidRPr="00951085">
        <w:rPr>
          <w:b w:val="0"/>
          <w:sz w:val="24"/>
          <w:szCs w:val="24"/>
        </w:rPr>
        <w:t>) и профессиональных компетенций (ПК):</w:t>
      </w:r>
      <w:r w:rsidR="00522B53" w:rsidRPr="00522B53">
        <w:rPr>
          <w:rFonts w:eastAsiaTheme="minorHAnsi"/>
          <w:b w:val="0"/>
          <w:bCs w:val="0"/>
          <w:sz w:val="24"/>
          <w:szCs w:val="24"/>
        </w:rPr>
        <w:t xml:space="preserve"> </w:t>
      </w:r>
      <w:proofErr w:type="gramStart"/>
      <w:r w:rsidR="00522B53" w:rsidRPr="00522B53">
        <w:rPr>
          <w:b w:val="0"/>
          <w:sz w:val="24"/>
          <w:szCs w:val="24"/>
        </w:rPr>
        <w:t>ОК</w:t>
      </w:r>
      <w:proofErr w:type="gramEnd"/>
      <w:r w:rsidR="00522B53" w:rsidRPr="00522B53">
        <w:rPr>
          <w:b w:val="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  <w:proofErr w:type="gramStart"/>
      <w:r w:rsidR="00522B53" w:rsidRPr="00522B53">
        <w:rPr>
          <w:b w:val="0"/>
          <w:sz w:val="24"/>
          <w:szCs w:val="24"/>
        </w:rPr>
        <w:t>ОК</w:t>
      </w:r>
      <w:proofErr w:type="gramEnd"/>
      <w:r w:rsidR="00522B53" w:rsidRPr="00522B53">
        <w:rPr>
          <w:b w:val="0"/>
          <w:sz w:val="24"/>
          <w:szCs w:val="24"/>
        </w:rPr>
        <w:t xml:space="preserve"> 3. Решать проблемы, оценивать риски и принимать решения в нестандартных ситуациях. </w:t>
      </w:r>
      <w:r w:rsidR="001C2271" w:rsidRPr="001C2271">
        <w:rPr>
          <w:b w:val="0"/>
          <w:sz w:val="24"/>
          <w:szCs w:val="24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ПК 1.6. Соблюдать правила санитарно-гигиенического режима, охраны труда, техники безопасности и противопожарной безопасности.  ПК 2.1. Изготавливать лекарственные формы по рецептам и требованиям учреждений здравоохранения. ПК 2.2.  Владеть обязательными видами внутриаптечного контроля лекарственных средств. ПК.2.3. Владеть обязательными видами внутриаптечного контроля лекарственных средств.</w:t>
      </w:r>
    </w:p>
    <w:p w14:paraId="31AA282B" w14:textId="0380E06F" w:rsidR="004A14F9" w:rsidRPr="004A14F9" w:rsidRDefault="00F2095A" w:rsidP="004A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 w:rsidR="00233D7E">
        <w:rPr>
          <w:rFonts w:ascii="Times New Roman" w:hAnsi="Times New Roman" w:cs="Times New Roman"/>
          <w:sz w:val="24"/>
          <w:szCs w:val="24"/>
        </w:rPr>
        <w:t>четыре</w:t>
      </w:r>
      <w:r w:rsidR="0095083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разделов: </w:t>
      </w:r>
      <w:r w:rsidR="004A14F9" w:rsidRPr="004A14F9">
        <w:rPr>
          <w:rFonts w:ascii="Times New Roman" w:hAnsi="Times New Roman" w:cs="Times New Roman"/>
          <w:sz w:val="24"/>
          <w:szCs w:val="24"/>
        </w:rPr>
        <w:t>1. теоретические основы аналитической химии;</w:t>
      </w:r>
      <w:r w:rsidR="004A14F9">
        <w:rPr>
          <w:rFonts w:ascii="Times New Roman" w:hAnsi="Times New Roman" w:cs="Times New Roman"/>
          <w:sz w:val="24"/>
          <w:szCs w:val="24"/>
        </w:rPr>
        <w:t xml:space="preserve"> </w:t>
      </w:r>
      <w:r w:rsidR="004A14F9" w:rsidRPr="004A14F9">
        <w:rPr>
          <w:rFonts w:ascii="Times New Roman" w:hAnsi="Times New Roman" w:cs="Times New Roman"/>
          <w:sz w:val="24"/>
          <w:szCs w:val="24"/>
        </w:rPr>
        <w:t>2</w:t>
      </w:r>
      <w:r w:rsidR="004A14F9" w:rsidRPr="004A14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14F9" w:rsidRPr="004A14F9">
        <w:rPr>
          <w:rFonts w:ascii="Times New Roman" w:hAnsi="Times New Roman" w:cs="Times New Roman"/>
          <w:sz w:val="24"/>
          <w:szCs w:val="24"/>
        </w:rPr>
        <w:t>качественный анализ;</w:t>
      </w:r>
      <w:r w:rsidR="004A14F9">
        <w:rPr>
          <w:rFonts w:ascii="Times New Roman" w:hAnsi="Times New Roman" w:cs="Times New Roman"/>
          <w:sz w:val="24"/>
          <w:szCs w:val="24"/>
        </w:rPr>
        <w:t xml:space="preserve"> </w:t>
      </w:r>
      <w:r w:rsidR="004A14F9" w:rsidRPr="004A14F9">
        <w:rPr>
          <w:rFonts w:ascii="Times New Roman" w:hAnsi="Times New Roman" w:cs="Times New Roman"/>
          <w:sz w:val="24"/>
          <w:szCs w:val="24"/>
        </w:rPr>
        <w:t>3. количественный анализ;</w:t>
      </w:r>
      <w:r w:rsidR="004A14F9">
        <w:rPr>
          <w:rFonts w:ascii="Times New Roman" w:hAnsi="Times New Roman" w:cs="Times New Roman"/>
          <w:sz w:val="24"/>
          <w:szCs w:val="24"/>
        </w:rPr>
        <w:t xml:space="preserve"> </w:t>
      </w:r>
      <w:r w:rsidR="004A14F9" w:rsidRPr="004A14F9">
        <w:rPr>
          <w:rFonts w:ascii="Times New Roman" w:hAnsi="Times New Roman" w:cs="Times New Roman"/>
          <w:sz w:val="24"/>
          <w:szCs w:val="24"/>
        </w:rPr>
        <w:t>4. инструментальные методы анализа.</w:t>
      </w:r>
    </w:p>
    <w:p w14:paraId="1B26C62A" w14:textId="0FE16EF1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r w:rsidR="001C0041">
        <w:rPr>
          <w:rFonts w:ascii="Times New Roman" w:eastAsia="Calibri" w:hAnsi="Times New Roman" w:cs="Times New Roman"/>
          <w:sz w:val="24"/>
          <w:szCs w:val="24"/>
        </w:rPr>
        <w:t>12</w:t>
      </w:r>
      <w:r w:rsidR="00003AD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03AD0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обязательной аудиторной нагрузки - </w:t>
      </w:r>
      <w:r w:rsidR="001C0041">
        <w:rPr>
          <w:rFonts w:ascii="Times New Roman" w:eastAsia="Calibri" w:hAnsi="Times New Roman" w:cs="Times New Roman"/>
          <w:sz w:val="24"/>
          <w:szCs w:val="24"/>
        </w:rPr>
        <w:t>8</w:t>
      </w:r>
      <w:r w:rsidR="00003AD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03AD0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003AD0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03AD0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самостоятельная работа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45D17">
        <w:rPr>
          <w:rFonts w:ascii="Times New Roman" w:eastAsia="Calibri" w:hAnsi="Times New Roman" w:cs="Times New Roman"/>
          <w:sz w:val="24"/>
          <w:szCs w:val="24"/>
        </w:rPr>
        <w:t>4</w:t>
      </w:r>
      <w:r w:rsidR="00003AD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03AD0">
        <w:rPr>
          <w:rFonts w:ascii="Times New Roman" w:eastAsia="Calibri" w:hAnsi="Times New Roman" w:cs="Times New Roman"/>
          <w:sz w:val="24"/>
          <w:szCs w:val="24"/>
        </w:rPr>
        <w:t>ов</w:t>
      </w:r>
      <w:r w:rsidR="00F47D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CED7C" w14:textId="26BDA855" w:rsidR="00F2095A" w:rsidRDefault="00F2095A" w:rsidP="00F2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используются: групповая технология, игровая, информационная,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F61C6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14:paraId="6E7F78AC" w14:textId="25DBF70B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дисциплины проводится в процессе</w:t>
      </w:r>
      <w:r w:rsidR="00B6309E">
        <w:rPr>
          <w:rFonts w:ascii="Times New Roman" w:eastAsia="Calibri" w:hAnsi="Times New Roman" w:cs="Times New Roman"/>
          <w:sz w:val="24"/>
          <w:szCs w:val="24"/>
        </w:rPr>
        <w:t xml:space="preserve"> текущей успеваемости и промежуточной аттестации в форме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экзамена.</w:t>
      </w:r>
    </w:p>
    <w:p w14:paraId="2B455B64" w14:textId="43EA52BE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00B0E" w:rsidRPr="00D00B0E">
        <w:rPr>
          <w:rFonts w:ascii="Times New Roman" w:hAnsi="Times New Roman" w:cs="Times New Roman"/>
          <w:sz w:val="24"/>
          <w:szCs w:val="24"/>
        </w:rPr>
        <w:t>Ц</w:t>
      </w:r>
      <w:r w:rsidR="00167B34">
        <w:rPr>
          <w:rFonts w:ascii="Times New Roman" w:hAnsi="Times New Roman" w:cs="Times New Roman"/>
          <w:sz w:val="24"/>
          <w:szCs w:val="24"/>
        </w:rPr>
        <w:t xml:space="preserve">ыренова С.Б., </w:t>
      </w:r>
      <w:proofErr w:type="spellStart"/>
      <w:r w:rsidR="00167B34">
        <w:rPr>
          <w:rFonts w:ascii="Times New Roman" w:hAnsi="Times New Roman" w:cs="Times New Roman"/>
          <w:sz w:val="24"/>
          <w:szCs w:val="24"/>
        </w:rPr>
        <w:t>кхн</w:t>
      </w:r>
      <w:proofErr w:type="spellEnd"/>
      <w:r w:rsidR="00167B34">
        <w:rPr>
          <w:rFonts w:ascii="Times New Roman" w:hAnsi="Times New Roman" w:cs="Times New Roman"/>
          <w:sz w:val="24"/>
          <w:szCs w:val="24"/>
        </w:rPr>
        <w:t>., доцент, п</w:t>
      </w:r>
      <w:r>
        <w:rPr>
          <w:rFonts w:ascii="Times New Roman" w:hAnsi="Times New Roman" w:cs="Times New Roman"/>
          <w:sz w:val="24"/>
          <w:szCs w:val="24"/>
        </w:rPr>
        <w:t>реподаватель</w:t>
      </w:r>
      <w:r w:rsidR="00167B34">
        <w:rPr>
          <w:rFonts w:ascii="Times New Roman" w:hAnsi="Times New Roman" w:cs="Times New Roman"/>
          <w:sz w:val="24"/>
          <w:szCs w:val="24"/>
        </w:rPr>
        <w:t>-совмест</w:t>
      </w:r>
      <w:bookmarkStart w:id="0" w:name="_GoBack"/>
      <w:bookmarkEnd w:id="0"/>
      <w:r w:rsidR="00167B34">
        <w:rPr>
          <w:rFonts w:ascii="Times New Roman" w:hAnsi="Times New Roman" w:cs="Times New Roman"/>
          <w:sz w:val="24"/>
          <w:szCs w:val="24"/>
        </w:rPr>
        <w:t>итель</w:t>
      </w:r>
      <w:r>
        <w:rPr>
          <w:rFonts w:ascii="Times New Roman" w:hAnsi="Times New Roman" w:cs="Times New Roman"/>
          <w:sz w:val="24"/>
          <w:szCs w:val="24"/>
        </w:rPr>
        <w:t xml:space="preserve"> ЦМК «У</w:t>
      </w:r>
      <w:r w:rsidR="00D00B0E">
        <w:rPr>
          <w:rFonts w:ascii="Times New Roman" w:hAnsi="Times New Roman" w:cs="Times New Roman"/>
          <w:sz w:val="24"/>
          <w:szCs w:val="24"/>
        </w:rPr>
        <w:t>Д, Стоматология, Фармация»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463D4" w14:textId="77777777" w:rsidR="003C4376" w:rsidRDefault="003C4376"/>
    <w:sectPr w:rsidR="003C4376" w:rsidSect="00F209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85"/>
    <w:rsid w:val="00003AD0"/>
    <w:rsid w:val="00105296"/>
    <w:rsid w:val="00167B34"/>
    <w:rsid w:val="00190A65"/>
    <w:rsid w:val="001B7C10"/>
    <w:rsid w:val="001C0041"/>
    <w:rsid w:val="001C2271"/>
    <w:rsid w:val="00233D7E"/>
    <w:rsid w:val="0029745C"/>
    <w:rsid w:val="0029776C"/>
    <w:rsid w:val="002F3D0E"/>
    <w:rsid w:val="003C4376"/>
    <w:rsid w:val="00402005"/>
    <w:rsid w:val="00432462"/>
    <w:rsid w:val="004A14F9"/>
    <w:rsid w:val="004D5681"/>
    <w:rsid w:val="00522B53"/>
    <w:rsid w:val="005770D9"/>
    <w:rsid w:val="005A5247"/>
    <w:rsid w:val="005C0887"/>
    <w:rsid w:val="0062453E"/>
    <w:rsid w:val="006D6207"/>
    <w:rsid w:val="00761DA6"/>
    <w:rsid w:val="00860A4F"/>
    <w:rsid w:val="008C73A1"/>
    <w:rsid w:val="0095083A"/>
    <w:rsid w:val="00951085"/>
    <w:rsid w:val="00973252"/>
    <w:rsid w:val="00B45D17"/>
    <w:rsid w:val="00B6309E"/>
    <w:rsid w:val="00BC0BF9"/>
    <w:rsid w:val="00BC23F8"/>
    <w:rsid w:val="00C55685"/>
    <w:rsid w:val="00D00B0E"/>
    <w:rsid w:val="00E66767"/>
    <w:rsid w:val="00E85E1A"/>
    <w:rsid w:val="00EA6B63"/>
    <w:rsid w:val="00EB0F2C"/>
    <w:rsid w:val="00EB53A8"/>
    <w:rsid w:val="00F2095A"/>
    <w:rsid w:val="00F47D47"/>
    <w:rsid w:val="00F61C6E"/>
    <w:rsid w:val="00F73B7D"/>
    <w:rsid w:val="00FB5334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20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F2095A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20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F2095A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23</cp:revision>
  <dcterms:created xsi:type="dcterms:W3CDTF">2021-03-12T10:42:00Z</dcterms:created>
  <dcterms:modified xsi:type="dcterms:W3CDTF">2021-10-08T02:36:00Z</dcterms:modified>
</cp:coreProperties>
</file>